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3B671" w14:textId="77777777" w:rsidR="00B00097" w:rsidRPr="00B7552B" w:rsidRDefault="00B00097" w:rsidP="00080F1C">
      <w:pPr>
        <w:spacing w:after="0" w:line="240" w:lineRule="auto"/>
        <w:jc w:val="center"/>
        <w:rPr>
          <w:rFonts w:ascii="Arial" w:hAnsi="Arial" w:cs="Arial"/>
          <w:b/>
          <w:color w:val="FF0000"/>
          <w:sz w:val="28"/>
          <w:szCs w:val="20"/>
        </w:rPr>
      </w:pPr>
      <w:proofErr w:type="gramStart"/>
      <w:r w:rsidRPr="00B7552B">
        <w:rPr>
          <w:rFonts w:ascii="Arial" w:hAnsi="Arial" w:cs="Arial"/>
          <w:b/>
          <w:color w:val="FF0000"/>
          <w:sz w:val="28"/>
          <w:szCs w:val="20"/>
        </w:rPr>
        <w:t>САМЫЕ  ВАЖНЫЕ</w:t>
      </w:r>
      <w:proofErr w:type="gramEnd"/>
      <w:r w:rsidRPr="00B7552B">
        <w:rPr>
          <w:rFonts w:ascii="Arial" w:hAnsi="Arial" w:cs="Arial"/>
          <w:b/>
          <w:color w:val="FF0000"/>
          <w:sz w:val="28"/>
          <w:szCs w:val="20"/>
        </w:rPr>
        <w:t xml:space="preserve">  ИЗМЕНЕНИЯ  В РАБОТЕ  БУХГАЛТЕРА</w:t>
      </w:r>
    </w:p>
    <w:p w14:paraId="32BAC58C" w14:textId="1C0102E1" w:rsidR="00B00097" w:rsidRDefault="00B00097" w:rsidP="009D77BE">
      <w:pPr>
        <w:spacing w:before="120" w:after="0" w:line="240" w:lineRule="auto"/>
        <w:jc w:val="center"/>
        <w:rPr>
          <w:rFonts w:ascii="Arial" w:hAnsi="Arial" w:cs="Arial"/>
          <w:color w:val="800080"/>
          <w:sz w:val="28"/>
          <w:szCs w:val="20"/>
        </w:rPr>
      </w:pPr>
      <w:r w:rsidRPr="00B7552B">
        <w:rPr>
          <w:rFonts w:ascii="Arial" w:hAnsi="Arial" w:cs="Arial"/>
          <w:b/>
          <w:color w:val="FF0000"/>
          <w:sz w:val="28"/>
          <w:szCs w:val="20"/>
        </w:rPr>
        <w:t xml:space="preserve">ЗА </w:t>
      </w:r>
      <w:r w:rsidRPr="00B7552B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="00CF629D" w:rsidRPr="00B7552B">
        <w:rPr>
          <w:rFonts w:ascii="Arial" w:hAnsi="Arial" w:cs="Arial"/>
          <w:b/>
          <w:color w:val="FF0000"/>
          <w:sz w:val="28"/>
          <w:szCs w:val="20"/>
          <w:lang w:val="en-US"/>
        </w:rPr>
        <w:t>I</w:t>
      </w:r>
      <w:r w:rsidRPr="00B7552B">
        <w:rPr>
          <w:rFonts w:ascii="Arial" w:hAnsi="Arial" w:cs="Arial"/>
          <w:b/>
          <w:color w:val="FF0000"/>
          <w:sz w:val="28"/>
          <w:szCs w:val="20"/>
        </w:rPr>
        <w:t xml:space="preserve"> КВАРТАЛ </w:t>
      </w:r>
      <w:r w:rsidRPr="00B7552B">
        <w:rPr>
          <w:rFonts w:ascii="Arial" w:hAnsi="Arial" w:cs="Arial"/>
          <w:color w:val="800080"/>
          <w:sz w:val="28"/>
          <w:szCs w:val="20"/>
        </w:rPr>
        <w:t>(</w:t>
      </w:r>
      <w:r w:rsidR="00CF629D" w:rsidRPr="00B7552B">
        <w:rPr>
          <w:rFonts w:ascii="Arial" w:hAnsi="Arial" w:cs="Arial"/>
          <w:color w:val="800080"/>
          <w:sz w:val="28"/>
          <w:szCs w:val="20"/>
        </w:rPr>
        <w:t>апрел</w:t>
      </w:r>
      <w:r w:rsidRPr="00B7552B">
        <w:rPr>
          <w:rFonts w:ascii="Arial" w:hAnsi="Arial" w:cs="Arial"/>
          <w:color w:val="800080"/>
          <w:sz w:val="28"/>
          <w:szCs w:val="20"/>
        </w:rPr>
        <w:t xml:space="preserve">ь </w:t>
      </w:r>
      <w:r w:rsidR="00B7552B">
        <w:rPr>
          <w:rFonts w:ascii="Arial" w:hAnsi="Arial" w:cs="Arial"/>
          <w:color w:val="800080"/>
          <w:sz w:val="28"/>
          <w:szCs w:val="20"/>
        </w:rPr>
        <w:t>–</w:t>
      </w:r>
      <w:r w:rsidRPr="00B7552B">
        <w:rPr>
          <w:rFonts w:ascii="Arial" w:hAnsi="Arial" w:cs="Arial"/>
          <w:color w:val="800080"/>
          <w:sz w:val="28"/>
          <w:szCs w:val="20"/>
        </w:rPr>
        <w:t xml:space="preserve"> </w:t>
      </w:r>
      <w:r w:rsidR="00CF629D" w:rsidRPr="00B7552B">
        <w:rPr>
          <w:rFonts w:ascii="Arial" w:hAnsi="Arial" w:cs="Arial"/>
          <w:color w:val="800080"/>
          <w:sz w:val="28"/>
          <w:szCs w:val="20"/>
        </w:rPr>
        <w:t>июнь</w:t>
      </w:r>
      <w:r w:rsidRPr="00B7552B">
        <w:rPr>
          <w:rFonts w:ascii="Arial" w:hAnsi="Arial" w:cs="Arial"/>
          <w:color w:val="800080"/>
          <w:sz w:val="28"/>
          <w:szCs w:val="20"/>
        </w:rPr>
        <w:t xml:space="preserve"> 202</w:t>
      </w:r>
      <w:r w:rsidR="000E60AF" w:rsidRPr="00B7552B">
        <w:rPr>
          <w:rFonts w:ascii="Arial" w:hAnsi="Arial" w:cs="Arial"/>
          <w:color w:val="800080"/>
          <w:sz w:val="28"/>
          <w:szCs w:val="20"/>
        </w:rPr>
        <w:t>2</w:t>
      </w:r>
      <w:r w:rsidRPr="00B7552B">
        <w:rPr>
          <w:rFonts w:ascii="Arial" w:hAnsi="Arial" w:cs="Arial"/>
          <w:color w:val="800080"/>
          <w:sz w:val="28"/>
          <w:szCs w:val="20"/>
        </w:rPr>
        <w:t xml:space="preserve"> г.)</w:t>
      </w:r>
    </w:p>
    <w:p w14:paraId="6DD83D90" w14:textId="77777777" w:rsidR="00B7552B" w:rsidRPr="00C70504" w:rsidRDefault="00B7552B" w:rsidP="00B7552B">
      <w:pPr>
        <w:spacing w:after="0" w:line="240" w:lineRule="auto"/>
        <w:jc w:val="center"/>
        <w:rPr>
          <w:rFonts w:ascii="Arial" w:hAnsi="Arial" w:cs="Arial"/>
          <w:color w:val="800080"/>
          <w:sz w:val="18"/>
          <w:szCs w:val="20"/>
        </w:rPr>
      </w:pPr>
    </w:p>
    <w:tbl>
      <w:tblPr>
        <w:tblW w:w="10485" w:type="dxa"/>
        <w:tblBorders>
          <w:top w:val="single" w:sz="4" w:space="0" w:color="FF9900"/>
          <w:left w:val="single" w:sz="4" w:space="0" w:color="FF9900"/>
          <w:bottom w:val="single" w:sz="4" w:space="0" w:color="FF9900"/>
          <w:right w:val="single" w:sz="4" w:space="0" w:color="FF9900"/>
          <w:insideH w:val="single" w:sz="4" w:space="0" w:color="FF9900"/>
          <w:insideV w:val="single" w:sz="4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4678"/>
        <w:gridCol w:w="3431"/>
      </w:tblGrid>
      <w:tr w:rsidR="00B00097" w:rsidRPr="00E07611" w14:paraId="0F28D8B8" w14:textId="77777777" w:rsidTr="00C70504">
        <w:trPr>
          <w:trHeight w:val="743"/>
        </w:trPr>
        <w:tc>
          <w:tcPr>
            <w:tcW w:w="2376" w:type="dxa"/>
            <w:shd w:val="clear" w:color="auto" w:fill="auto"/>
            <w:vAlign w:val="center"/>
          </w:tcPr>
          <w:p w14:paraId="2EC0188C" w14:textId="77777777" w:rsidR="00B00097" w:rsidRPr="00E07611" w:rsidRDefault="00B00097" w:rsidP="004C345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Cs w:val="20"/>
              </w:rPr>
            </w:pPr>
            <w:r w:rsidRPr="00E07611">
              <w:rPr>
                <w:rFonts w:ascii="Arial" w:hAnsi="Arial" w:cs="Arial"/>
                <w:b/>
                <w:color w:val="FF6600"/>
                <w:szCs w:val="20"/>
              </w:rPr>
              <w:t>Что изменилось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A7A73D3" w14:textId="77777777" w:rsidR="00B00097" w:rsidRPr="00E07611" w:rsidRDefault="00B00097" w:rsidP="00B755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Cs w:val="20"/>
              </w:rPr>
            </w:pPr>
            <w:r w:rsidRPr="00E07611">
              <w:rPr>
                <w:rFonts w:ascii="Arial" w:hAnsi="Arial" w:cs="Arial"/>
                <w:b/>
                <w:color w:val="FF6600"/>
                <w:szCs w:val="20"/>
              </w:rPr>
              <w:t>Суть изменения</w:t>
            </w:r>
          </w:p>
        </w:tc>
        <w:tc>
          <w:tcPr>
            <w:tcW w:w="3431" w:type="dxa"/>
            <w:shd w:val="clear" w:color="auto" w:fill="auto"/>
            <w:vAlign w:val="center"/>
          </w:tcPr>
          <w:p w14:paraId="66BA2BA2" w14:textId="03D78226" w:rsidR="00B00097" w:rsidRPr="002744EC" w:rsidRDefault="00B00097" w:rsidP="00B7552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2744EC">
              <w:rPr>
                <w:rFonts w:ascii="Arial" w:hAnsi="Arial" w:cs="Arial"/>
                <w:b/>
                <w:color w:val="FF6600"/>
                <w:szCs w:val="20"/>
              </w:rPr>
              <w:t>Отражение в материалах КонсультантПлюс</w:t>
            </w:r>
          </w:p>
        </w:tc>
      </w:tr>
      <w:tr w:rsidR="009A287B" w:rsidRPr="00B7552B" w14:paraId="2C45E354" w14:textId="77777777" w:rsidTr="00080F1C">
        <w:tc>
          <w:tcPr>
            <w:tcW w:w="10485" w:type="dxa"/>
            <w:gridSpan w:val="3"/>
            <w:shd w:val="clear" w:color="auto" w:fill="92D050"/>
          </w:tcPr>
          <w:p w14:paraId="2D0ECFC7" w14:textId="112742CD" w:rsidR="009A287B" w:rsidRPr="002744EC" w:rsidRDefault="009A287B" w:rsidP="004C345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4EC">
              <w:rPr>
                <w:rFonts w:ascii="Arial" w:hAnsi="Arial" w:cs="Arial"/>
                <w:b/>
                <w:color w:val="0D0D0D" w:themeColor="text1" w:themeTint="F2"/>
                <w:spacing w:val="20"/>
                <w:sz w:val="20"/>
                <w:szCs w:val="20"/>
              </w:rPr>
              <w:t>АНТИКРИЗИСНЫЕ МЕРЫ – 2022</w:t>
            </w:r>
          </w:p>
        </w:tc>
      </w:tr>
      <w:tr w:rsidR="000251D0" w:rsidRPr="00B7552B" w14:paraId="386032BC" w14:textId="77777777" w:rsidTr="00080F1C">
        <w:trPr>
          <w:trHeight w:val="1685"/>
        </w:trPr>
        <w:tc>
          <w:tcPr>
            <w:tcW w:w="2376" w:type="dxa"/>
            <w:shd w:val="clear" w:color="auto" w:fill="auto"/>
          </w:tcPr>
          <w:p w14:paraId="102EE5C9" w14:textId="77777777" w:rsidR="000251D0" w:rsidRPr="00B7552B" w:rsidRDefault="00146D1C" w:rsidP="004C345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С</w:t>
            </w:r>
            <w:r w:rsidR="00890B59"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трахов</w:t>
            </w: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ые взносы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0394B2A0" w14:textId="794724C5" w:rsidR="004B2725" w:rsidRPr="00B7552B" w:rsidRDefault="00FD3D72" w:rsidP="00B755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proofErr w:type="spellStart"/>
            <w:r w:rsidRPr="00B7552B">
              <w:rPr>
                <w:rFonts w:ascii="Arial" w:hAnsi="Arial" w:cs="Arial"/>
                <w:sz w:val="20"/>
                <w:szCs w:val="20"/>
              </w:rPr>
              <w:t>небюджетных</w:t>
            </w:r>
            <w:proofErr w:type="spellEnd"/>
            <w:r w:rsidRPr="00B7552B">
              <w:rPr>
                <w:rFonts w:ascii="Arial" w:hAnsi="Arial" w:cs="Arial"/>
                <w:sz w:val="20"/>
                <w:szCs w:val="20"/>
              </w:rPr>
              <w:t xml:space="preserve"> организаций и </w:t>
            </w:r>
            <w:proofErr w:type="spellStart"/>
            <w:r w:rsidRPr="00B7552B">
              <w:rPr>
                <w:rFonts w:ascii="Arial" w:hAnsi="Arial" w:cs="Arial"/>
                <w:sz w:val="20"/>
                <w:szCs w:val="20"/>
              </w:rPr>
              <w:t>ИП</w:t>
            </w:r>
            <w:proofErr w:type="spellEnd"/>
            <w:r w:rsidRPr="00B7552B">
              <w:rPr>
                <w:rFonts w:ascii="Arial" w:hAnsi="Arial" w:cs="Arial"/>
                <w:sz w:val="20"/>
                <w:szCs w:val="20"/>
              </w:rPr>
              <w:t xml:space="preserve"> на год про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длены сроки уплаты страховых взносов за </w:t>
            </w:r>
            <w:r w:rsidRPr="00B7552B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87B">
              <w:rPr>
                <w:rFonts w:ascii="Arial" w:hAnsi="Arial" w:cs="Arial"/>
                <w:sz w:val="20"/>
                <w:szCs w:val="20"/>
              </w:rPr>
              <w:t>–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52B">
              <w:rPr>
                <w:rFonts w:ascii="Arial" w:hAnsi="Arial" w:cs="Arial"/>
                <w:sz w:val="20"/>
                <w:szCs w:val="20"/>
                <w:lang w:val="en-US"/>
              </w:rPr>
              <w:t>III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кварталы 2022 г</w:t>
            </w:r>
            <w:r w:rsidR="009A287B">
              <w:rPr>
                <w:rFonts w:ascii="Arial" w:hAnsi="Arial" w:cs="Arial"/>
                <w:sz w:val="20"/>
                <w:szCs w:val="20"/>
              </w:rPr>
              <w:t>.</w:t>
            </w:r>
            <w:r w:rsidR="00427994" w:rsidRPr="00B7552B">
              <w:rPr>
                <w:rFonts w:ascii="Arial" w:hAnsi="Arial" w:cs="Arial"/>
                <w:sz w:val="20"/>
                <w:szCs w:val="20"/>
              </w:rPr>
              <w:t xml:space="preserve"> Для </w:t>
            </w:r>
            <w:proofErr w:type="spellStart"/>
            <w:r w:rsidR="00427994" w:rsidRPr="00B7552B">
              <w:rPr>
                <w:rFonts w:ascii="Arial" w:hAnsi="Arial" w:cs="Arial"/>
                <w:sz w:val="20"/>
                <w:szCs w:val="20"/>
              </w:rPr>
              <w:t>ИП</w:t>
            </w:r>
            <w:proofErr w:type="spellEnd"/>
            <w:r w:rsidR="00427994" w:rsidRPr="00B7552B">
              <w:rPr>
                <w:rFonts w:ascii="Arial" w:hAnsi="Arial" w:cs="Arial"/>
                <w:sz w:val="20"/>
                <w:szCs w:val="20"/>
              </w:rPr>
              <w:t xml:space="preserve"> это продление также распространяется на взносы за себя с доходов 2021 г</w:t>
            </w:r>
            <w:r w:rsidR="009A287B">
              <w:rPr>
                <w:rFonts w:ascii="Arial" w:hAnsi="Arial" w:cs="Arial"/>
                <w:sz w:val="20"/>
                <w:szCs w:val="20"/>
              </w:rPr>
              <w:t>.</w:t>
            </w:r>
            <w:r w:rsidR="00427994" w:rsidRPr="00B7552B">
              <w:rPr>
                <w:rFonts w:ascii="Arial" w:hAnsi="Arial" w:cs="Arial"/>
                <w:sz w:val="20"/>
                <w:szCs w:val="20"/>
              </w:rPr>
              <w:t xml:space="preserve"> сверх 300 000 руб.</w:t>
            </w:r>
          </w:p>
          <w:p w14:paraId="7A95441E" w14:textId="2A3A70A4" w:rsidR="00FD3D72" w:rsidRPr="009A287B" w:rsidRDefault="00FD3D72" w:rsidP="00B7552B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>Возможность использования этой льготы зави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>сит от основного вида деятельности, отражен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ного в </w:t>
            </w:r>
            <w:proofErr w:type="spellStart"/>
            <w:r w:rsidRPr="00B7552B">
              <w:rPr>
                <w:rFonts w:ascii="Arial" w:hAnsi="Arial" w:cs="Arial"/>
                <w:sz w:val="20"/>
                <w:szCs w:val="20"/>
              </w:rPr>
              <w:t>ЕГРЮЛ</w:t>
            </w:r>
            <w:proofErr w:type="spellEnd"/>
            <w:r w:rsidRPr="00B7552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B7552B">
              <w:rPr>
                <w:rFonts w:ascii="Arial" w:hAnsi="Arial" w:cs="Arial"/>
                <w:sz w:val="20"/>
                <w:szCs w:val="20"/>
              </w:rPr>
              <w:t>ЕГРИП</w:t>
            </w:r>
            <w:proofErr w:type="spellEnd"/>
            <w:r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87B">
              <w:rPr>
                <w:rFonts w:ascii="Arial" w:hAnsi="Arial" w:cs="Arial"/>
                <w:b/>
                <w:sz w:val="20"/>
                <w:szCs w:val="20"/>
              </w:rPr>
              <w:t>на 1 апреля 2022</w:t>
            </w:r>
            <w:r w:rsidR="00976EB9" w:rsidRPr="009A287B">
              <w:rPr>
                <w:rFonts w:ascii="Arial" w:hAnsi="Arial" w:cs="Arial"/>
                <w:b/>
                <w:sz w:val="20"/>
                <w:szCs w:val="20"/>
              </w:rPr>
              <w:t xml:space="preserve"> г</w:t>
            </w:r>
            <w:r w:rsidRPr="009A287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4B63223E" w14:textId="6CFCC6C7" w:rsidR="00F12230" w:rsidRPr="00B7552B" w:rsidRDefault="00FD3D72" w:rsidP="00B755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>Продление автоматическое, заявление пода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>вать не нужно. На сайте ФНС России есть сер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вис, в котором по ИНН можно проверить </w:t>
            </w:r>
            <w:r w:rsidR="00427994" w:rsidRPr="00B7552B">
              <w:rPr>
                <w:rFonts w:ascii="Arial" w:hAnsi="Arial" w:cs="Arial"/>
                <w:sz w:val="20"/>
                <w:szCs w:val="20"/>
              </w:rPr>
              <w:t>приме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427994" w:rsidRPr="00B7552B">
              <w:rPr>
                <w:rFonts w:ascii="Arial" w:hAnsi="Arial" w:cs="Arial"/>
                <w:sz w:val="20"/>
                <w:szCs w:val="20"/>
              </w:rPr>
              <w:t>нимость льготы</w:t>
            </w:r>
            <w:r w:rsidR="00C956AA" w:rsidRPr="00B755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14:paraId="35257B5E" w14:textId="383E6543" w:rsidR="000251D0" w:rsidRPr="002744EC" w:rsidRDefault="00CD0522" w:rsidP="00B7552B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4EC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9D77BE" w:rsidRPr="002744E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9FA8CA0" w14:textId="03CE6FDB" w:rsidR="000251D0" w:rsidRPr="002744EC" w:rsidRDefault="007B3803" w:rsidP="009A287B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8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Пере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нос сроков уплаты налогов, сборов, страховых взносов Правительством РФ</w:t>
              </w:r>
            </w:hyperlink>
            <w:r w:rsidRPr="002744E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BF1E145" w14:textId="7F39B4DC" w:rsidR="000251D0" w:rsidRPr="002744EC" w:rsidRDefault="007B3803" w:rsidP="009A287B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9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Продление сроков уплаты налогов, стра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ховых взносов и авансовых платежей в 2022 г.</w:t>
              </w:r>
            </w:hyperlink>
            <w:r w:rsidRPr="002744EC">
              <w:rPr>
                <w:rFonts w:ascii="Arial" w:hAnsi="Arial" w:cs="Arial"/>
                <w:iCs/>
                <w:color w:val="0000FF"/>
                <w:sz w:val="20"/>
                <w:szCs w:val="20"/>
              </w:rPr>
              <w:t>;</w:t>
            </w:r>
          </w:p>
          <w:p w14:paraId="295BD362" w14:textId="4A192EF6" w:rsidR="00EF76C7" w:rsidRPr="002744EC" w:rsidRDefault="007B3803" w:rsidP="009A287B">
            <w:pPr>
              <w:pStyle w:val="a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color w:val="auto"/>
                <w:sz w:val="20"/>
                <w:szCs w:val="20"/>
                <w:u w:val="none"/>
              </w:rPr>
            </w:pPr>
            <w:hyperlink r:id="rId10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Как бухгалтеру рабо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тать с учетом антикризисных мер 2022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Pr="002744EC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42C91CBC" w14:textId="04AA4C3D" w:rsidR="00E46A30" w:rsidRPr="002744EC" w:rsidRDefault="009D77BE" w:rsidP="007B380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4EC">
              <w:rPr>
                <w:rFonts w:ascii="Arial" w:hAnsi="Arial" w:cs="Arial"/>
                <w:sz w:val="20"/>
                <w:szCs w:val="20"/>
              </w:rPr>
              <w:t xml:space="preserve">Список </w:t>
            </w:r>
            <w:r w:rsidR="00E46A30" w:rsidRPr="002744EC">
              <w:rPr>
                <w:rFonts w:ascii="Arial" w:hAnsi="Arial" w:cs="Arial"/>
                <w:sz w:val="20"/>
                <w:szCs w:val="20"/>
              </w:rPr>
              <w:t xml:space="preserve">основных антикризисных мер </w:t>
            </w:r>
            <w:r w:rsidRPr="002744EC">
              <w:rPr>
                <w:rFonts w:ascii="Arial" w:hAnsi="Arial" w:cs="Arial"/>
                <w:sz w:val="20"/>
                <w:szCs w:val="20"/>
              </w:rPr>
              <w:t xml:space="preserve">регулярно обновляется в </w:t>
            </w:r>
            <w:hyperlink r:id="rId11" w:tooltip="Ссылка на КонсультантПлюс" w:history="1">
              <w:r w:rsidR="007B3803"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Об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7B3803"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зоре: 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7B3803"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Перечень антикризисных мер в 2022 г.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</w:p>
        </w:tc>
      </w:tr>
      <w:tr w:rsidR="00717CA5" w:rsidRPr="00B7552B" w14:paraId="6D382AA8" w14:textId="77777777" w:rsidTr="00080F1C">
        <w:trPr>
          <w:trHeight w:val="1685"/>
        </w:trPr>
        <w:tc>
          <w:tcPr>
            <w:tcW w:w="2376" w:type="dxa"/>
            <w:shd w:val="clear" w:color="auto" w:fill="auto"/>
          </w:tcPr>
          <w:p w14:paraId="5D87395A" w14:textId="77777777" w:rsidR="00717CA5" w:rsidRPr="00B7552B" w:rsidRDefault="00146D1C" w:rsidP="004C345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МРОТ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27B0107B" w14:textId="13957741" w:rsidR="00717CA5" w:rsidRPr="00B7552B" w:rsidRDefault="00146D1C" w:rsidP="009A287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287B">
              <w:rPr>
                <w:rFonts w:ascii="Arial" w:hAnsi="Arial" w:cs="Arial"/>
                <w:b/>
                <w:sz w:val="20"/>
                <w:szCs w:val="20"/>
              </w:rPr>
              <w:t>С 1 июня 2022 г.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МРОТ повышен до </w:t>
            </w:r>
            <w:r w:rsidRPr="009A287B">
              <w:rPr>
                <w:rFonts w:ascii="Arial" w:hAnsi="Arial" w:cs="Arial"/>
                <w:b/>
                <w:sz w:val="20"/>
                <w:szCs w:val="20"/>
              </w:rPr>
              <w:t>15 279 руб</w:t>
            </w:r>
            <w:r w:rsidR="009A287B" w:rsidRPr="009A287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Это повышение работодателям нужно учиты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>вать при расчете ряда выплат сотрудникам: зарплат, отпускных, командировочных, боль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>ничных.</w:t>
            </w:r>
          </w:p>
          <w:p w14:paraId="28750FE8" w14:textId="2580E56C" w:rsidR="00C75F43" w:rsidRPr="00B7552B" w:rsidRDefault="00976EB9" w:rsidP="009A287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>Это повышение МРОТ не влияет н</w:t>
            </w:r>
            <w:r w:rsidR="00C75F43" w:rsidRPr="00B7552B">
              <w:rPr>
                <w:rFonts w:ascii="Arial" w:hAnsi="Arial" w:cs="Arial"/>
                <w:sz w:val="20"/>
                <w:szCs w:val="20"/>
              </w:rPr>
              <w:t xml:space="preserve">а исчисление субъектами </w:t>
            </w:r>
            <w:proofErr w:type="spellStart"/>
            <w:r w:rsidR="00C75F43" w:rsidRPr="00B7552B">
              <w:rPr>
                <w:rFonts w:ascii="Arial" w:hAnsi="Arial" w:cs="Arial"/>
                <w:sz w:val="20"/>
                <w:szCs w:val="20"/>
              </w:rPr>
              <w:t>МСП</w:t>
            </w:r>
            <w:proofErr w:type="spellEnd"/>
            <w:r w:rsidR="00C75F43" w:rsidRPr="00B7552B">
              <w:rPr>
                <w:rFonts w:ascii="Arial" w:hAnsi="Arial" w:cs="Arial"/>
                <w:sz w:val="20"/>
                <w:szCs w:val="20"/>
              </w:rPr>
              <w:t xml:space="preserve"> страховых взносов за пери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C75F43" w:rsidRPr="00B7552B">
              <w:rPr>
                <w:rFonts w:ascii="Arial" w:hAnsi="Arial" w:cs="Arial"/>
                <w:sz w:val="20"/>
                <w:szCs w:val="20"/>
              </w:rPr>
              <w:t>оды 2022 г</w:t>
            </w:r>
            <w:r w:rsidRPr="00B755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14:paraId="21D0C142" w14:textId="7287E603" w:rsidR="009D77BE" w:rsidRPr="002744EC" w:rsidRDefault="006F012B" w:rsidP="009A287B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2744EC">
              <w:rPr>
                <w:rFonts w:ascii="Arial" w:hAnsi="Arial" w:cs="Arial"/>
                <w:sz w:val="20"/>
                <w:szCs w:val="20"/>
              </w:rPr>
              <w:t xml:space="preserve">Подробнее </w:t>
            </w:r>
            <w:r w:rsidR="00146D1C" w:rsidRPr="002744EC">
              <w:rPr>
                <w:rFonts w:ascii="Arial" w:hAnsi="Arial" w:cs="Arial"/>
                <w:sz w:val="20"/>
                <w:szCs w:val="20"/>
              </w:rPr>
              <w:t>о расчете выплат</w:t>
            </w:r>
            <w:r w:rsidR="009D77BE" w:rsidRPr="002744EC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="007B3803" w:rsidRPr="002744E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tooltip="Ссылка на КонсультантПлюс" w:history="1">
              <w:r w:rsidR="007B3803"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Обзор: 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«</w:t>
              </w:r>
              <w:r w:rsidR="007B3803"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Повышение МРОТ с 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        </w:t>
              </w:r>
              <w:r w:rsidR="007B3803"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1 июня 2022 года: какие выплаты нужно пересмотреть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»</w:t>
              </w:r>
            </w:hyperlink>
            <w:r w:rsidR="007B3803" w:rsidRPr="002744E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F00D3A" w14:textId="21AA9F9E" w:rsidR="00717CA5" w:rsidRPr="002744EC" w:rsidRDefault="009D77BE" w:rsidP="007B3803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r w:rsidRPr="002744EC">
              <w:rPr>
                <w:rFonts w:ascii="Arial" w:hAnsi="Arial" w:cs="Arial"/>
                <w:sz w:val="20"/>
                <w:szCs w:val="20"/>
              </w:rPr>
              <w:t>О</w:t>
            </w:r>
            <w:r w:rsidR="005E07FB" w:rsidRPr="002744EC">
              <w:rPr>
                <w:rFonts w:ascii="Arial" w:hAnsi="Arial" w:cs="Arial"/>
                <w:sz w:val="20"/>
                <w:szCs w:val="20"/>
              </w:rPr>
              <w:t xml:space="preserve"> расчете взнос</w:t>
            </w:r>
            <w:r w:rsidR="00C53D2A" w:rsidRPr="002744EC">
              <w:rPr>
                <w:rFonts w:ascii="Arial" w:hAnsi="Arial" w:cs="Arial"/>
                <w:sz w:val="20"/>
                <w:szCs w:val="20"/>
              </w:rPr>
              <w:t>ов</w:t>
            </w:r>
            <w:r w:rsidR="005E07FB" w:rsidRPr="002744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D2A" w:rsidRPr="002744EC">
              <w:rPr>
                <w:rFonts w:ascii="Arial" w:hAnsi="Arial" w:cs="Arial"/>
                <w:sz w:val="20"/>
                <w:szCs w:val="20"/>
              </w:rPr>
              <w:t>по</w:t>
            </w:r>
            <w:r w:rsidR="005E07FB" w:rsidRPr="002744EC">
              <w:rPr>
                <w:rFonts w:ascii="Arial" w:hAnsi="Arial" w:cs="Arial"/>
                <w:sz w:val="20"/>
                <w:szCs w:val="20"/>
              </w:rPr>
              <w:t xml:space="preserve"> пониженным та</w:t>
            </w:r>
            <w:r w:rsidR="001C252B" w:rsidRPr="002744EC">
              <w:rPr>
                <w:rFonts w:ascii="Arial" w:hAnsi="Arial" w:cs="Arial"/>
                <w:sz w:val="20"/>
                <w:szCs w:val="20"/>
              </w:rPr>
              <w:softHyphen/>
            </w:r>
            <w:r w:rsidR="005E07FB" w:rsidRPr="002744EC">
              <w:rPr>
                <w:rFonts w:ascii="Arial" w:hAnsi="Arial" w:cs="Arial"/>
                <w:sz w:val="20"/>
                <w:szCs w:val="20"/>
              </w:rPr>
              <w:t>рифам –</w:t>
            </w:r>
            <w:r w:rsidR="007B3803" w:rsidRPr="002744E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3" w:tooltip="Ссылка на КонсультантПлюс" w:history="1">
              <w:r w:rsidR="007B3803" w:rsidRPr="00C715A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Готовое решение: Как начислить взносы на пенсионное, медицинское страхование и по </w:t>
              </w:r>
              <w:proofErr w:type="spellStart"/>
              <w:r w:rsidR="007B3803" w:rsidRPr="00C715A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ВНиМ</w:t>
              </w:r>
              <w:proofErr w:type="spellEnd"/>
              <w:r w:rsidR="007B3803" w:rsidRPr="00C715A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 xml:space="preserve"> с выплат физическим ли</w:t>
              </w:r>
              <w:r w:rsidR="00C715AC" w:rsidRPr="00C715A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="007B3803" w:rsidRPr="00C715A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цам, в том числе с заработной платы</w:t>
              </w:r>
            </w:hyperlink>
          </w:p>
        </w:tc>
      </w:tr>
      <w:tr w:rsidR="00EC41FA" w:rsidRPr="00B7552B" w14:paraId="42C39DB4" w14:textId="77777777" w:rsidTr="00080F1C">
        <w:trPr>
          <w:trHeight w:val="544"/>
        </w:trPr>
        <w:tc>
          <w:tcPr>
            <w:tcW w:w="2376" w:type="dxa"/>
            <w:shd w:val="clear" w:color="auto" w:fill="auto"/>
          </w:tcPr>
          <w:p w14:paraId="1EC95EE7" w14:textId="77777777" w:rsidR="00EC41FA" w:rsidRPr="00B7552B" w:rsidRDefault="005B76DC" w:rsidP="004C345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НДС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2E4A7EBD" w14:textId="77777777" w:rsidR="00EC41FA" w:rsidRPr="00B7552B" w:rsidRDefault="00EE5BE2" w:rsidP="009D77B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>ФНС России</w:t>
            </w:r>
            <w:r w:rsidR="00F00104" w:rsidRPr="00B7552B">
              <w:rPr>
                <w:rFonts w:ascii="Arial" w:hAnsi="Arial" w:cs="Arial"/>
                <w:sz w:val="20"/>
                <w:szCs w:val="20"/>
              </w:rPr>
              <w:t xml:space="preserve"> рекомендовала</w:t>
            </w:r>
            <w:r w:rsidRPr="00B7552B">
              <w:rPr>
                <w:rFonts w:ascii="Arial" w:hAnsi="Arial" w:cs="Arial"/>
                <w:sz w:val="20"/>
                <w:szCs w:val="20"/>
              </w:rPr>
              <w:t>:</w:t>
            </w:r>
            <w:r w:rsidR="00F00104"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ECE2B0" w14:textId="167C0303" w:rsidR="00EE5BE2" w:rsidRPr="009D77BE" w:rsidRDefault="00EE5BE2" w:rsidP="009D77BE">
            <w:pPr>
              <w:pStyle w:val="aa"/>
              <w:numPr>
                <w:ilvl w:val="0"/>
                <w:numId w:val="17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7BE">
              <w:rPr>
                <w:rFonts w:ascii="Arial" w:hAnsi="Arial" w:cs="Arial"/>
                <w:b/>
                <w:sz w:val="20"/>
                <w:szCs w:val="20"/>
              </w:rPr>
              <w:t>коды</w:t>
            </w:r>
            <w:r w:rsidRPr="009D77BE">
              <w:rPr>
                <w:rFonts w:ascii="Arial" w:hAnsi="Arial" w:cs="Arial"/>
                <w:sz w:val="20"/>
                <w:szCs w:val="20"/>
              </w:rPr>
              <w:t xml:space="preserve"> облагаемых </w:t>
            </w:r>
            <w:r w:rsidRPr="009D77BE">
              <w:rPr>
                <w:rFonts w:ascii="Arial" w:hAnsi="Arial" w:cs="Arial"/>
                <w:b/>
                <w:sz w:val="20"/>
                <w:szCs w:val="20"/>
              </w:rPr>
              <w:t xml:space="preserve">с 1 июля 2022 </w:t>
            </w:r>
            <w:r w:rsidR="00F00104" w:rsidRPr="009D77BE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9D77BE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9D77BE">
              <w:rPr>
                <w:rFonts w:ascii="Arial" w:hAnsi="Arial" w:cs="Arial"/>
                <w:sz w:val="20"/>
                <w:szCs w:val="20"/>
              </w:rPr>
              <w:t>по нуле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9D77BE">
              <w:rPr>
                <w:rFonts w:ascii="Arial" w:hAnsi="Arial" w:cs="Arial"/>
                <w:sz w:val="20"/>
                <w:szCs w:val="20"/>
              </w:rPr>
              <w:t xml:space="preserve">вой ставке </w:t>
            </w:r>
            <w:r w:rsidRPr="009D77BE">
              <w:rPr>
                <w:rFonts w:ascii="Arial" w:hAnsi="Arial" w:cs="Arial"/>
                <w:b/>
                <w:sz w:val="20"/>
                <w:szCs w:val="20"/>
              </w:rPr>
              <w:t>операций</w:t>
            </w:r>
            <w:r w:rsidRPr="009D77BE">
              <w:rPr>
                <w:rFonts w:ascii="Arial" w:hAnsi="Arial" w:cs="Arial"/>
                <w:sz w:val="20"/>
                <w:szCs w:val="20"/>
              </w:rPr>
              <w:t xml:space="preserve"> плательщиков НДС из туристической отрасли</w:t>
            </w:r>
            <w:r w:rsidR="00F00104" w:rsidRPr="009D77BE">
              <w:rPr>
                <w:rFonts w:ascii="Arial" w:hAnsi="Arial" w:cs="Arial"/>
                <w:sz w:val="20"/>
                <w:szCs w:val="20"/>
              </w:rPr>
              <w:t>: 1011455 - 1011457</w:t>
            </w:r>
            <w:r w:rsidRPr="009D77BE">
              <w:rPr>
                <w:rFonts w:ascii="Arial" w:hAnsi="Arial" w:cs="Arial"/>
                <w:sz w:val="20"/>
                <w:szCs w:val="20"/>
              </w:rPr>
              <w:t>. Эти коды отражаются в декларации</w:t>
            </w:r>
            <w:r w:rsidR="00484879" w:rsidRPr="009D77BE">
              <w:rPr>
                <w:rFonts w:ascii="Arial" w:hAnsi="Arial" w:cs="Arial"/>
                <w:sz w:val="20"/>
                <w:szCs w:val="20"/>
              </w:rPr>
              <w:t xml:space="preserve"> по НДС</w:t>
            </w:r>
            <w:r w:rsidR="00F00104" w:rsidRPr="009D77B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DF9CA1E" w14:textId="424D8C25" w:rsidR="00F00104" w:rsidRPr="005840D4" w:rsidRDefault="00F00104" w:rsidP="005840D4">
            <w:pPr>
              <w:pStyle w:val="aa"/>
              <w:numPr>
                <w:ilvl w:val="0"/>
                <w:numId w:val="17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77BE">
              <w:rPr>
                <w:rFonts w:ascii="Arial" w:hAnsi="Arial" w:cs="Arial"/>
                <w:b/>
                <w:sz w:val="20"/>
                <w:szCs w:val="20"/>
              </w:rPr>
              <w:t>форму заявления</w:t>
            </w:r>
            <w:r w:rsidRPr="009D77BE">
              <w:rPr>
                <w:rFonts w:ascii="Arial" w:hAnsi="Arial" w:cs="Arial"/>
                <w:sz w:val="20"/>
                <w:szCs w:val="20"/>
              </w:rPr>
              <w:t xml:space="preserve"> о возмещении НДС в за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9D77BE">
              <w:rPr>
                <w:rFonts w:ascii="Arial" w:hAnsi="Arial" w:cs="Arial"/>
                <w:sz w:val="20"/>
                <w:szCs w:val="20"/>
              </w:rPr>
              <w:t>явительном порядке. Ее можно применять при составлении заявления о</w:t>
            </w:r>
            <w:r w:rsidR="009D77BE" w:rsidRPr="009D77BE">
              <w:rPr>
                <w:rFonts w:ascii="Arial" w:hAnsi="Arial" w:cs="Arial"/>
                <w:sz w:val="20"/>
                <w:szCs w:val="20"/>
              </w:rPr>
              <w:t xml:space="preserve"> возмещении по новому основанию</w:t>
            </w:r>
          </w:p>
        </w:tc>
        <w:tc>
          <w:tcPr>
            <w:tcW w:w="3431" w:type="dxa"/>
            <w:shd w:val="clear" w:color="auto" w:fill="auto"/>
          </w:tcPr>
          <w:p w14:paraId="5F734258" w14:textId="1625CF4A" w:rsidR="007C3CF5" w:rsidRPr="002744EC" w:rsidRDefault="007C3CF5" w:rsidP="007C3CF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4EC">
              <w:rPr>
                <w:rFonts w:ascii="Arial" w:hAnsi="Arial" w:cs="Arial"/>
                <w:sz w:val="20"/>
                <w:szCs w:val="20"/>
              </w:rPr>
              <w:t xml:space="preserve">Рекомендации отражены: </w:t>
            </w:r>
          </w:p>
          <w:p w14:paraId="3EB205F0" w14:textId="03D9B59A" w:rsidR="009D77BE" w:rsidRPr="002744EC" w:rsidRDefault="007B3803" w:rsidP="007C3CF5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4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Порядок об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ложения НДС при сдаче в аренду объектов туристской индустрии и предоставлении мест для временного прожи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вания на таких объектах</w:t>
              </w:r>
            </w:hyperlink>
            <w:r w:rsidRPr="002744EC">
              <w:rPr>
                <w:rFonts w:ascii="Arial" w:hAnsi="Arial" w:cs="Arial"/>
                <w:sz w:val="20"/>
                <w:szCs w:val="20"/>
              </w:rPr>
              <w:t>;</w:t>
            </w:r>
            <w:r w:rsidR="0096609E" w:rsidRPr="002744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C833AE9" w14:textId="18558CCD" w:rsidR="007C3CF5" w:rsidRPr="002744EC" w:rsidRDefault="007B3803" w:rsidP="007C3CF5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15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Какие коды операций указывать в декла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рации по НДС</w:t>
              </w:r>
            </w:hyperlink>
            <w:r w:rsidRPr="002744EC">
              <w:rPr>
                <w:rFonts w:ascii="Arial" w:hAnsi="Arial" w:cs="Arial"/>
                <w:iCs/>
                <w:color w:val="0000FF"/>
                <w:sz w:val="20"/>
                <w:szCs w:val="20"/>
              </w:rPr>
              <w:t>;</w:t>
            </w:r>
          </w:p>
          <w:p w14:paraId="01DEBD44" w14:textId="3536CEA6" w:rsidR="00315C27" w:rsidRPr="002744EC" w:rsidRDefault="007B3803" w:rsidP="007C3CF5">
            <w:pPr>
              <w:pStyle w:val="a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z w:val="20"/>
                <w:szCs w:val="20"/>
              </w:rPr>
            </w:pPr>
            <w:hyperlink r:id="rId16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Возме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щение НДС</w:t>
              </w:r>
            </w:hyperlink>
            <w:r w:rsidRPr="002744EC">
              <w:rPr>
                <w:rFonts w:ascii="Arial" w:hAnsi="Arial" w:cs="Arial"/>
                <w:iCs/>
                <w:color w:val="0000FF"/>
                <w:sz w:val="20"/>
                <w:szCs w:val="20"/>
              </w:rPr>
              <w:t>.</w:t>
            </w:r>
          </w:p>
          <w:p w14:paraId="590F901A" w14:textId="77777777" w:rsidR="009E4BB6" w:rsidRPr="002744EC" w:rsidRDefault="009E4BB6" w:rsidP="009D77BE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4EC">
              <w:rPr>
                <w:rFonts w:ascii="Arial" w:hAnsi="Arial" w:cs="Arial"/>
                <w:sz w:val="20"/>
                <w:szCs w:val="20"/>
              </w:rPr>
              <w:t>Составить заявление помогут:</w:t>
            </w:r>
          </w:p>
          <w:p w14:paraId="45180A57" w14:textId="691AC86B" w:rsidR="009E4BB6" w:rsidRPr="002744EC" w:rsidRDefault="007B3803" w:rsidP="009D77BE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7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соста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вить заявление о применении заявительного порядка возме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щения НДС</w:t>
              </w:r>
            </w:hyperlink>
            <w:r w:rsidRPr="002744E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65194BB" w14:textId="7B1D5165" w:rsidR="009E4BB6" w:rsidRPr="002744EC" w:rsidRDefault="007B3803" w:rsidP="007B3803">
            <w:pPr>
              <w:pStyle w:val="a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8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Заявление о примене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нии заявительного порядка </w:t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lastRenderedPageBreak/>
                <w:t>возмещения налога на добав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ленную стоимость (образец заполнения)</w:t>
              </w:r>
            </w:hyperlink>
          </w:p>
        </w:tc>
      </w:tr>
      <w:tr w:rsidR="00726A73" w:rsidRPr="00B7552B" w14:paraId="2BCD8876" w14:textId="77777777" w:rsidTr="00080F1C">
        <w:trPr>
          <w:trHeight w:val="1685"/>
        </w:trPr>
        <w:tc>
          <w:tcPr>
            <w:tcW w:w="2376" w:type="dxa"/>
            <w:shd w:val="clear" w:color="auto" w:fill="auto"/>
          </w:tcPr>
          <w:p w14:paraId="6585DF13" w14:textId="77777777" w:rsidR="00726A73" w:rsidRPr="00B7552B" w:rsidRDefault="00726A73" w:rsidP="004C345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Н</w:t>
            </w:r>
            <w:r w:rsidR="00A76042"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ДФЛ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5BCBD031" w14:textId="40B5C619" w:rsidR="00726A73" w:rsidRPr="00B7552B" w:rsidRDefault="001F21D6" w:rsidP="007C3CF5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 xml:space="preserve">В этом году всю </w:t>
            </w:r>
            <w:r w:rsidRPr="007C3CF5">
              <w:rPr>
                <w:rFonts w:ascii="Arial" w:hAnsi="Arial" w:cs="Arial"/>
                <w:b/>
                <w:sz w:val="20"/>
                <w:szCs w:val="20"/>
              </w:rPr>
              <w:t>материальную выгоду</w:t>
            </w:r>
            <w:r w:rsidRPr="00B7552B">
              <w:rPr>
                <w:rFonts w:ascii="Arial" w:hAnsi="Arial" w:cs="Arial"/>
                <w:sz w:val="20"/>
                <w:szCs w:val="20"/>
              </w:rPr>
              <w:t>, полу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>ченную в 2021 – 2023 г</w:t>
            </w:r>
            <w:r w:rsidR="007C3CF5">
              <w:rPr>
                <w:rFonts w:ascii="Arial" w:hAnsi="Arial" w:cs="Arial"/>
                <w:sz w:val="20"/>
                <w:szCs w:val="20"/>
              </w:rPr>
              <w:t>г.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C3CF5">
              <w:rPr>
                <w:rFonts w:ascii="Arial" w:hAnsi="Arial" w:cs="Arial"/>
                <w:b/>
                <w:sz w:val="20"/>
                <w:szCs w:val="20"/>
              </w:rPr>
              <w:t>освободили от обло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7C3CF5">
              <w:rPr>
                <w:rFonts w:ascii="Arial" w:hAnsi="Arial" w:cs="Arial"/>
                <w:b/>
                <w:sz w:val="20"/>
                <w:szCs w:val="20"/>
              </w:rPr>
              <w:t>жения НДФЛ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. Если налоговый агент </w:t>
            </w:r>
            <w:r w:rsidR="00081826" w:rsidRPr="00B7552B">
              <w:rPr>
                <w:rFonts w:ascii="Arial" w:hAnsi="Arial" w:cs="Arial"/>
                <w:sz w:val="20"/>
                <w:szCs w:val="20"/>
              </w:rPr>
              <w:t>уже упла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081826" w:rsidRPr="00B7552B">
              <w:rPr>
                <w:rFonts w:ascii="Arial" w:hAnsi="Arial" w:cs="Arial"/>
                <w:sz w:val="20"/>
                <w:szCs w:val="20"/>
              </w:rPr>
              <w:t xml:space="preserve">тил НДФЛ с материальной </w:t>
            </w:r>
            <w:r w:rsidR="00A15CC1" w:rsidRPr="00B7552B">
              <w:rPr>
                <w:rFonts w:ascii="Arial" w:hAnsi="Arial" w:cs="Arial"/>
                <w:sz w:val="20"/>
                <w:szCs w:val="20"/>
              </w:rPr>
              <w:t>выгоды</w:t>
            </w:r>
            <w:r w:rsidR="00081826" w:rsidRPr="00B7552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7552B">
              <w:rPr>
                <w:rFonts w:ascii="Arial" w:hAnsi="Arial" w:cs="Arial"/>
                <w:sz w:val="20"/>
                <w:szCs w:val="20"/>
              </w:rPr>
              <w:t>налог воз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>вращается физлицу в общем порядке</w:t>
            </w:r>
            <w:r w:rsidR="00A15CC1" w:rsidRPr="00B7552B">
              <w:rPr>
                <w:rFonts w:ascii="Arial" w:hAnsi="Arial" w:cs="Arial"/>
                <w:sz w:val="20"/>
                <w:szCs w:val="20"/>
              </w:rPr>
              <w:t>, применя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873610" w:rsidRPr="00B7552B">
              <w:rPr>
                <w:rFonts w:ascii="Arial" w:hAnsi="Arial" w:cs="Arial"/>
                <w:sz w:val="20"/>
                <w:szCs w:val="20"/>
              </w:rPr>
              <w:t>емом</w:t>
            </w:r>
            <w:r w:rsidR="00A15CC1" w:rsidRPr="00B7552B">
              <w:rPr>
                <w:rFonts w:ascii="Arial" w:hAnsi="Arial" w:cs="Arial"/>
                <w:sz w:val="20"/>
                <w:szCs w:val="20"/>
              </w:rPr>
              <w:t xml:space="preserve"> при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излишне </w:t>
            </w:r>
            <w:r w:rsidR="00A15CC1" w:rsidRPr="00B7552B">
              <w:rPr>
                <w:rFonts w:ascii="Arial" w:hAnsi="Arial" w:cs="Arial"/>
                <w:sz w:val="20"/>
                <w:szCs w:val="20"/>
              </w:rPr>
              <w:t>удержанном налоге</w:t>
            </w:r>
          </w:p>
        </w:tc>
        <w:tc>
          <w:tcPr>
            <w:tcW w:w="3431" w:type="dxa"/>
            <w:shd w:val="clear" w:color="auto" w:fill="auto"/>
          </w:tcPr>
          <w:p w14:paraId="3EE400A6" w14:textId="03EA1734" w:rsidR="007C3CF5" w:rsidRPr="002744EC" w:rsidRDefault="007C3CF5" w:rsidP="007C3CF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4EC">
              <w:rPr>
                <w:rFonts w:ascii="Arial" w:hAnsi="Arial" w:cs="Arial"/>
                <w:sz w:val="20"/>
                <w:szCs w:val="20"/>
              </w:rPr>
              <w:t>Больше информации:</w:t>
            </w:r>
          </w:p>
          <w:p w14:paraId="3A51DFF2" w14:textId="5361ED27" w:rsidR="007C3CF5" w:rsidRPr="002744EC" w:rsidRDefault="00F217BB" w:rsidP="00C715AC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9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облага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ется НДФЛ материальная вы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года</w:t>
              </w:r>
            </w:hyperlink>
            <w:r w:rsidRPr="002744E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4FEBE0B" w14:textId="3126F29E" w:rsidR="007300CD" w:rsidRPr="002744EC" w:rsidRDefault="00F217BB" w:rsidP="00C715AC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4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вернуть излишне удержанный НДФЛ налогоплательщику</w:t>
              </w:r>
            </w:hyperlink>
          </w:p>
        </w:tc>
      </w:tr>
      <w:tr w:rsidR="00B00097" w:rsidRPr="00B7552B" w14:paraId="2951EAF0" w14:textId="77777777" w:rsidTr="00080F1C">
        <w:trPr>
          <w:trHeight w:val="1685"/>
        </w:trPr>
        <w:tc>
          <w:tcPr>
            <w:tcW w:w="2376" w:type="dxa"/>
            <w:shd w:val="clear" w:color="auto" w:fill="auto"/>
          </w:tcPr>
          <w:p w14:paraId="06F8CFE4" w14:textId="77777777" w:rsidR="000E60AF" w:rsidRPr="00B7552B" w:rsidRDefault="00962709" w:rsidP="004C345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Налог на прибыль</w:t>
            </w:r>
          </w:p>
          <w:p w14:paraId="124C1A13" w14:textId="77777777" w:rsidR="00B00097" w:rsidRPr="00B7552B" w:rsidRDefault="00B00097" w:rsidP="004C3459">
            <w:pPr>
              <w:tabs>
                <w:tab w:val="left" w:pos="1845"/>
              </w:tabs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EAF1DD" w:themeFill="accent3" w:themeFillTint="33"/>
          </w:tcPr>
          <w:p w14:paraId="0C90FFE1" w14:textId="38A4322F" w:rsidR="0064258D" w:rsidRPr="00B7552B" w:rsidRDefault="00962709" w:rsidP="007C3CF5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 xml:space="preserve">ФНС России дала </w:t>
            </w:r>
            <w:r w:rsidRPr="007C3CF5">
              <w:rPr>
                <w:rFonts w:ascii="Arial" w:hAnsi="Arial" w:cs="Arial"/>
                <w:sz w:val="20"/>
                <w:szCs w:val="20"/>
              </w:rPr>
              <w:t>разъяснения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по </w:t>
            </w:r>
            <w:r w:rsidR="00516A90" w:rsidRPr="007C3CF5">
              <w:rPr>
                <w:rFonts w:ascii="Arial" w:hAnsi="Arial" w:cs="Arial"/>
                <w:b/>
                <w:sz w:val="20"/>
                <w:szCs w:val="20"/>
              </w:rPr>
              <w:t xml:space="preserve">заполнению </w:t>
            </w:r>
            <w:r w:rsidRPr="007C3CF5">
              <w:rPr>
                <w:rFonts w:ascii="Arial" w:hAnsi="Arial" w:cs="Arial"/>
                <w:b/>
                <w:sz w:val="20"/>
                <w:szCs w:val="20"/>
              </w:rPr>
              <w:t xml:space="preserve">декларации </w:t>
            </w:r>
            <w:r w:rsidR="00715FAB" w:rsidRPr="007C3CF5">
              <w:rPr>
                <w:rFonts w:ascii="Arial" w:hAnsi="Arial" w:cs="Arial"/>
                <w:b/>
                <w:sz w:val="20"/>
                <w:szCs w:val="20"/>
              </w:rPr>
              <w:t>и уведомления</w:t>
            </w:r>
            <w:r w:rsidR="00715FAB"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3CF5">
              <w:rPr>
                <w:rFonts w:ascii="Arial" w:hAnsi="Arial" w:cs="Arial"/>
                <w:b/>
                <w:sz w:val="20"/>
                <w:szCs w:val="20"/>
              </w:rPr>
              <w:t>при переходе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2F68" w:rsidRPr="00B7552B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Pr="00B7552B">
              <w:rPr>
                <w:rFonts w:ascii="Arial" w:hAnsi="Arial" w:cs="Arial"/>
                <w:sz w:val="20"/>
                <w:szCs w:val="20"/>
              </w:rPr>
              <w:t>2022 г</w:t>
            </w:r>
            <w:r w:rsidR="007C3CF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C3CF5">
              <w:rPr>
                <w:rFonts w:ascii="Arial" w:hAnsi="Arial" w:cs="Arial"/>
                <w:b/>
                <w:sz w:val="20"/>
                <w:szCs w:val="20"/>
              </w:rPr>
              <w:t>на уплату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ежемесячных аван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совых платежей по налогу на прибыль </w:t>
            </w:r>
            <w:r w:rsidRPr="007C3CF5">
              <w:rPr>
                <w:rFonts w:ascii="Arial" w:hAnsi="Arial" w:cs="Arial"/>
                <w:b/>
                <w:sz w:val="20"/>
                <w:szCs w:val="20"/>
              </w:rPr>
              <w:t>исходя из фактической прибыли</w:t>
            </w:r>
            <w:r w:rsidRPr="00B7552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1B51E53" w14:textId="1FFDDD79" w:rsidR="00484879" w:rsidRPr="00B7552B" w:rsidRDefault="00484879" w:rsidP="007C3CF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 xml:space="preserve">Так, </w:t>
            </w:r>
            <w:r w:rsidR="00081826" w:rsidRPr="00B7552B">
              <w:rPr>
                <w:rFonts w:ascii="Arial" w:hAnsi="Arial" w:cs="Arial"/>
                <w:sz w:val="20"/>
                <w:szCs w:val="20"/>
              </w:rPr>
              <w:t xml:space="preserve">в случае перехода, </w:t>
            </w:r>
            <w:r w:rsidRPr="00B7552B">
              <w:rPr>
                <w:rFonts w:ascii="Arial" w:hAnsi="Arial" w:cs="Arial"/>
                <w:sz w:val="20"/>
                <w:szCs w:val="20"/>
              </w:rPr>
              <w:t>начиная с отчетного пе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риода 4 месяца в декларации за I квартал надо поставить нули по строкам для ежемесячных </w:t>
            </w:r>
            <w:r w:rsidRPr="001C252B">
              <w:rPr>
                <w:rFonts w:ascii="Arial" w:hAnsi="Arial" w:cs="Arial"/>
                <w:spacing w:val="-4"/>
                <w:sz w:val="20"/>
                <w:szCs w:val="20"/>
              </w:rPr>
              <w:t xml:space="preserve">авансовых платежей (на </w:t>
            </w:r>
            <w:proofErr w:type="spellStart"/>
            <w:r w:rsidRPr="001C252B">
              <w:rPr>
                <w:rFonts w:ascii="Arial" w:hAnsi="Arial" w:cs="Arial"/>
                <w:spacing w:val="-4"/>
                <w:sz w:val="20"/>
                <w:szCs w:val="20"/>
              </w:rPr>
              <w:t>II</w:t>
            </w:r>
            <w:proofErr w:type="spellEnd"/>
            <w:r w:rsidRPr="001C252B">
              <w:rPr>
                <w:rFonts w:ascii="Arial" w:hAnsi="Arial" w:cs="Arial"/>
                <w:spacing w:val="-4"/>
                <w:sz w:val="20"/>
                <w:szCs w:val="20"/>
              </w:rPr>
              <w:t xml:space="preserve"> квартал) подраздела 1.2 разд. 1, листа 02, приложений 5 и 6 к листу 02</w:t>
            </w:r>
          </w:p>
        </w:tc>
        <w:tc>
          <w:tcPr>
            <w:tcW w:w="3431" w:type="dxa"/>
            <w:shd w:val="clear" w:color="auto" w:fill="auto"/>
          </w:tcPr>
          <w:p w14:paraId="0C5929DA" w14:textId="51F39D1F" w:rsidR="003B5065" w:rsidRPr="002744EC" w:rsidRDefault="007C3CF5" w:rsidP="007C3CF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4EC">
              <w:rPr>
                <w:rFonts w:ascii="Arial" w:hAnsi="Arial" w:cs="Arial"/>
                <w:sz w:val="20"/>
                <w:szCs w:val="20"/>
              </w:rPr>
              <w:t xml:space="preserve">При </w:t>
            </w:r>
            <w:r w:rsidR="00962709" w:rsidRPr="002744EC">
              <w:rPr>
                <w:rFonts w:ascii="Arial" w:hAnsi="Arial" w:cs="Arial"/>
                <w:sz w:val="20"/>
                <w:szCs w:val="20"/>
              </w:rPr>
              <w:t>заполнени</w:t>
            </w:r>
            <w:r w:rsidRPr="002744EC">
              <w:rPr>
                <w:rFonts w:ascii="Arial" w:hAnsi="Arial" w:cs="Arial"/>
                <w:sz w:val="20"/>
                <w:szCs w:val="20"/>
              </w:rPr>
              <w:t>и</w:t>
            </w:r>
            <w:r w:rsidR="00962709" w:rsidRPr="002744EC">
              <w:rPr>
                <w:rFonts w:ascii="Arial" w:hAnsi="Arial" w:cs="Arial"/>
                <w:sz w:val="20"/>
                <w:szCs w:val="20"/>
              </w:rPr>
              <w:t xml:space="preserve"> декларации и уведом</w:t>
            </w:r>
            <w:r w:rsidR="001C252B" w:rsidRPr="002744EC">
              <w:rPr>
                <w:rFonts w:ascii="Arial" w:hAnsi="Arial" w:cs="Arial"/>
                <w:sz w:val="20"/>
                <w:szCs w:val="20"/>
              </w:rPr>
              <w:softHyphen/>
            </w:r>
            <w:r w:rsidR="00962709" w:rsidRPr="002744EC">
              <w:rPr>
                <w:rFonts w:ascii="Arial" w:hAnsi="Arial" w:cs="Arial"/>
                <w:sz w:val="20"/>
                <w:szCs w:val="20"/>
              </w:rPr>
              <w:t>ления помогут:</w:t>
            </w:r>
          </w:p>
          <w:p w14:paraId="53A73F8D" w14:textId="2C959144" w:rsidR="00962709" w:rsidRPr="002744EC" w:rsidRDefault="00F217BB" w:rsidP="00C715AC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1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запол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форму декларации по налогу на прибыль</w:t>
              </w:r>
            </w:hyperlink>
            <w:r w:rsidRPr="002744E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23DD645" w14:textId="4E2A0021" w:rsidR="00962709" w:rsidRPr="002744EC" w:rsidRDefault="00F217BB" w:rsidP="00C715AC">
            <w:pPr>
              <w:pStyle w:val="a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pacing w:val="-4"/>
                <w:sz w:val="20"/>
                <w:szCs w:val="20"/>
              </w:rPr>
            </w:pPr>
            <w:hyperlink r:id="rId22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Форма: Уведомление об изме</w:t>
              </w:r>
              <w:r w:rsidR="00C715A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нении порядка исчисления авансовых платежей по налогу на прибыль (исходя из фактиче</w:t>
              </w:r>
              <w:r w:rsidR="00C715A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ски полученной прибыли) по ре</w:t>
              </w:r>
              <w:r w:rsidR="00C715A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комендованной форме (Форма по КНД 1150103) (образец за</w:t>
              </w:r>
              <w:r w:rsidR="00C715A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полнения)</w:t>
              </w:r>
            </w:hyperlink>
          </w:p>
        </w:tc>
      </w:tr>
      <w:tr w:rsidR="0085352E" w:rsidRPr="00B7552B" w14:paraId="18239184" w14:textId="77777777" w:rsidTr="00080F1C">
        <w:trPr>
          <w:trHeight w:val="827"/>
        </w:trPr>
        <w:tc>
          <w:tcPr>
            <w:tcW w:w="2376" w:type="dxa"/>
            <w:shd w:val="clear" w:color="auto" w:fill="auto"/>
          </w:tcPr>
          <w:p w14:paraId="46AEB2CF" w14:textId="77777777" w:rsidR="0085352E" w:rsidRPr="00B7552B" w:rsidRDefault="00D4076A" w:rsidP="004C345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КИК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2678C86E" w14:textId="6B5240A3" w:rsidR="00864823" w:rsidRPr="00B7552B" w:rsidRDefault="00ED3F28" w:rsidP="007C3CF5">
            <w:pPr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552B">
              <w:rPr>
                <w:rFonts w:ascii="Arial" w:hAnsi="Arial" w:cs="Arial"/>
                <w:bCs/>
                <w:sz w:val="20"/>
                <w:szCs w:val="20"/>
              </w:rPr>
              <w:t xml:space="preserve">Если </w:t>
            </w:r>
            <w:r w:rsidR="00864823" w:rsidRPr="00B7552B">
              <w:rPr>
                <w:rFonts w:ascii="Arial" w:hAnsi="Arial" w:cs="Arial"/>
                <w:bCs/>
                <w:sz w:val="20"/>
                <w:szCs w:val="20"/>
              </w:rPr>
              <w:t xml:space="preserve">из-за ограничительных мер </w:t>
            </w:r>
            <w:r w:rsidRPr="00B7552B">
              <w:rPr>
                <w:rFonts w:ascii="Arial" w:hAnsi="Arial" w:cs="Arial"/>
                <w:b/>
                <w:bCs/>
                <w:sz w:val="20"/>
                <w:szCs w:val="20"/>
              </w:rPr>
              <w:t>контролиру</w:t>
            </w:r>
            <w:r w:rsidR="001C252B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ющие лица не могут </w:t>
            </w:r>
            <w:r w:rsidR="00E96C20" w:rsidRPr="00B7552B">
              <w:rPr>
                <w:rFonts w:ascii="Arial" w:hAnsi="Arial" w:cs="Arial"/>
                <w:b/>
                <w:bCs/>
                <w:sz w:val="20"/>
                <w:szCs w:val="20"/>
              </w:rPr>
              <w:t>получить документы</w:t>
            </w:r>
            <w:r w:rsidR="00E96C20" w:rsidRPr="00B7552B">
              <w:rPr>
                <w:rFonts w:ascii="Arial" w:hAnsi="Arial" w:cs="Arial"/>
                <w:bCs/>
                <w:sz w:val="20"/>
                <w:szCs w:val="20"/>
              </w:rPr>
              <w:t>, подтверждающие размер прибыли (убытка) КИК</w:t>
            </w:r>
            <w:r w:rsidR="00F360C2" w:rsidRPr="00B7552B">
              <w:rPr>
                <w:rFonts w:ascii="Arial" w:hAnsi="Arial" w:cs="Arial"/>
                <w:bCs/>
                <w:sz w:val="20"/>
                <w:szCs w:val="20"/>
              </w:rPr>
              <w:t xml:space="preserve"> за финансовые годы, окончившиеся в </w:t>
            </w:r>
            <w:r w:rsidR="001C252B">
              <w:rPr>
                <w:rFonts w:ascii="Arial" w:hAnsi="Arial" w:cs="Arial"/>
                <w:bCs/>
                <w:sz w:val="20"/>
                <w:szCs w:val="20"/>
              </w:rPr>
              <w:t xml:space="preserve">              </w:t>
            </w:r>
            <w:r w:rsidR="00F360C2" w:rsidRPr="00B7552B">
              <w:rPr>
                <w:rFonts w:ascii="Arial" w:hAnsi="Arial" w:cs="Arial"/>
                <w:bCs/>
                <w:sz w:val="20"/>
                <w:szCs w:val="20"/>
              </w:rPr>
              <w:t>2020 и 2021 г</w:t>
            </w:r>
            <w:r w:rsidR="00864823" w:rsidRPr="00B7552B">
              <w:rPr>
                <w:rFonts w:ascii="Arial" w:hAnsi="Arial" w:cs="Arial"/>
                <w:bCs/>
                <w:sz w:val="20"/>
                <w:szCs w:val="20"/>
              </w:rPr>
              <w:t>г.</w:t>
            </w:r>
            <w:r w:rsidR="00E96C20" w:rsidRPr="00B7552B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E96C20" w:rsidRPr="00B75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их </w:t>
            </w:r>
            <w:r w:rsidR="004721E6" w:rsidRPr="00B75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не </w:t>
            </w:r>
            <w:r w:rsidR="00E96C20" w:rsidRPr="00B75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должны </w:t>
            </w:r>
            <w:r w:rsidR="004721E6" w:rsidRPr="00B7552B">
              <w:rPr>
                <w:rFonts w:ascii="Arial" w:hAnsi="Arial" w:cs="Arial"/>
                <w:b/>
                <w:bCs/>
                <w:sz w:val="20"/>
                <w:szCs w:val="20"/>
              </w:rPr>
              <w:t>привлекать к</w:t>
            </w:r>
            <w:r w:rsidR="00E96C20" w:rsidRPr="00B7552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ответ</w:t>
            </w:r>
            <w:r w:rsidR="001C252B">
              <w:rPr>
                <w:rFonts w:ascii="Arial" w:hAnsi="Arial" w:cs="Arial"/>
                <w:b/>
                <w:bCs/>
                <w:sz w:val="20"/>
                <w:szCs w:val="20"/>
              </w:rPr>
              <w:softHyphen/>
            </w:r>
            <w:r w:rsidR="00E96C20" w:rsidRPr="00B7552B">
              <w:rPr>
                <w:rFonts w:ascii="Arial" w:hAnsi="Arial" w:cs="Arial"/>
                <w:b/>
                <w:bCs/>
                <w:sz w:val="20"/>
                <w:szCs w:val="20"/>
              </w:rPr>
              <w:t>ственности</w:t>
            </w:r>
            <w:r w:rsidR="00864823" w:rsidRPr="00B7552B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225732C6" w14:textId="1BCFB072" w:rsidR="00864823" w:rsidRPr="007C3CF5" w:rsidRDefault="004721E6" w:rsidP="00C70504">
            <w:pPr>
              <w:pStyle w:val="aa"/>
              <w:numPr>
                <w:ilvl w:val="0"/>
                <w:numId w:val="23"/>
              </w:numPr>
              <w:spacing w:before="40" w:after="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3CF5">
              <w:rPr>
                <w:rFonts w:ascii="Arial" w:hAnsi="Arial" w:cs="Arial"/>
                <w:bCs/>
                <w:sz w:val="20"/>
                <w:szCs w:val="20"/>
              </w:rPr>
              <w:t xml:space="preserve">за </w:t>
            </w:r>
            <w:proofErr w:type="spellStart"/>
            <w:r w:rsidRPr="007C3CF5">
              <w:rPr>
                <w:rFonts w:ascii="Arial" w:hAnsi="Arial" w:cs="Arial"/>
                <w:bCs/>
                <w:sz w:val="20"/>
                <w:szCs w:val="20"/>
              </w:rPr>
              <w:t>не</w:t>
            </w:r>
            <w:r w:rsidR="009A5A38" w:rsidRPr="007C3CF5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7C3CF5">
              <w:rPr>
                <w:rFonts w:ascii="Arial" w:hAnsi="Arial" w:cs="Arial"/>
                <w:bCs/>
                <w:sz w:val="20"/>
                <w:szCs w:val="20"/>
              </w:rPr>
              <w:t>дачу</w:t>
            </w:r>
            <w:proofErr w:type="spellEnd"/>
            <w:r w:rsidRPr="007C3CF5">
              <w:rPr>
                <w:rFonts w:ascii="Arial" w:hAnsi="Arial" w:cs="Arial"/>
                <w:bCs/>
                <w:sz w:val="20"/>
                <w:szCs w:val="20"/>
              </w:rPr>
              <w:t xml:space="preserve"> этих документов</w:t>
            </w:r>
            <w:r w:rsidR="003A555F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 w:rsidRPr="007C3C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D342A27" w14:textId="09B0C3FC" w:rsidR="00864823" w:rsidRPr="007C3CF5" w:rsidRDefault="004721E6" w:rsidP="00C70504">
            <w:pPr>
              <w:pStyle w:val="aa"/>
              <w:numPr>
                <w:ilvl w:val="0"/>
                <w:numId w:val="23"/>
              </w:numPr>
              <w:spacing w:before="40" w:after="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3CF5">
              <w:rPr>
                <w:rFonts w:ascii="Arial" w:hAnsi="Arial" w:cs="Arial"/>
                <w:bCs/>
                <w:sz w:val="20"/>
                <w:szCs w:val="20"/>
              </w:rPr>
              <w:t xml:space="preserve">за </w:t>
            </w:r>
            <w:proofErr w:type="spellStart"/>
            <w:r w:rsidRPr="007C3CF5">
              <w:rPr>
                <w:rFonts w:ascii="Arial" w:hAnsi="Arial" w:cs="Arial"/>
                <w:bCs/>
                <w:sz w:val="20"/>
                <w:szCs w:val="20"/>
              </w:rPr>
              <w:t>неотражение</w:t>
            </w:r>
            <w:proofErr w:type="spellEnd"/>
            <w:r w:rsidRPr="007C3CF5">
              <w:rPr>
                <w:rFonts w:ascii="Arial" w:hAnsi="Arial" w:cs="Arial"/>
                <w:bCs/>
                <w:sz w:val="20"/>
                <w:szCs w:val="20"/>
              </w:rPr>
              <w:t xml:space="preserve"> данных о финансовой отчетности в уведомлении о КИК </w:t>
            </w:r>
            <w:r w:rsidR="00F360C2" w:rsidRPr="007C3CF5">
              <w:rPr>
                <w:rFonts w:ascii="Arial" w:hAnsi="Arial" w:cs="Arial"/>
                <w:bCs/>
                <w:sz w:val="20"/>
                <w:szCs w:val="20"/>
              </w:rPr>
              <w:t>за 2021 и 2022 отчетные периоды</w:t>
            </w:r>
            <w:r w:rsidR="006D5AC0">
              <w:rPr>
                <w:rFonts w:ascii="Arial" w:hAnsi="Arial" w:cs="Arial"/>
                <w:bCs/>
                <w:sz w:val="20"/>
                <w:szCs w:val="20"/>
              </w:rPr>
              <w:t>;</w:t>
            </w:r>
          </w:p>
          <w:p w14:paraId="27351635" w14:textId="1320FA8A" w:rsidR="00864823" w:rsidRPr="007C3CF5" w:rsidRDefault="004721E6" w:rsidP="00C70504">
            <w:pPr>
              <w:pStyle w:val="aa"/>
              <w:numPr>
                <w:ilvl w:val="0"/>
                <w:numId w:val="23"/>
              </w:numPr>
              <w:spacing w:before="40" w:after="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C3CF5">
              <w:rPr>
                <w:rFonts w:ascii="Arial" w:hAnsi="Arial" w:cs="Arial"/>
                <w:bCs/>
                <w:sz w:val="20"/>
                <w:szCs w:val="20"/>
              </w:rPr>
              <w:t>за отсутствие своевременной уплаты налога с прибыли КИК.</w:t>
            </w:r>
            <w:r w:rsidR="0072265E" w:rsidRPr="007C3CF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70E7CD3" w14:textId="21BB20FC" w:rsidR="004954CB" w:rsidRPr="00B7552B" w:rsidRDefault="0072265E" w:rsidP="007C3CF5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7552B">
              <w:rPr>
                <w:rFonts w:ascii="Arial" w:hAnsi="Arial" w:cs="Arial"/>
                <w:bCs/>
                <w:sz w:val="20"/>
                <w:szCs w:val="20"/>
              </w:rPr>
              <w:t xml:space="preserve">ФНС России разъяснила, что </w:t>
            </w:r>
            <w:r w:rsidR="00F360C2" w:rsidRPr="00B7552B">
              <w:rPr>
                <w:rFonts w:ascii="Arial" w:hAnsi="Arial" w:cs="Arial"/>
                <w:bCs/>
                <w:sz w:val="20"/>
                <w:szCs w:val="20"/>
              </w:rPr>
              <w:t>нужно делать кон</w:t>
            </w:r>
            <w:r w:rsidR="001C252B">
              <w:rPr>
                <w:rFonts w:ascii="Arial" w:hAnsi="Arial" w:cs="Arial"/>
                <w:bCs/>
                <w:sz w:val="20"/>
                <w:szCs w:val="20"/>
              </w:rPr>
              <w:softHyphen/>
            </w:r>
            <w:r w:rsidR="00F360C2" w:rsidRPr="00B7552B">
              <w:rPr>
                <w:rFonts w:ascii="Arial" w:hAnsi="Arial" w:cs="Arial"/>
                <w:bCs/>
                <w:sz w:val="20"/>
                <w:szCs w:val="20"/>
              </w:rPr>
              <w:t xml:space="preserve">тролирующему лицу в такой ситуации, чтобы избежать </w:t>
            </w:r>
            <w:r w:rsidR="006F2F68" w:rsidRPr="00B7552B">
              <w:rPr>
                <w:rFonts w:ascii="Arial" w:hAnsi="Arial" w:cs="Arial"/>
                <w:bCs/>
                <w:sz w:val="20"/>
                <w:szCs w:val="20"/>
              </w:rPr>
              <w:t>негативных последствий</w:t>
            </w:r>
          </w:p>
        </w:tc>
        <w:tc>
          <w:tcPr>
            <w:tcW w:w="3431" w:type="dxa"/>
            <w:shd w:val="clear" w:color="auto" w:fill="auto"/>
          </w:tcPr>
          <w:p w14:paraId="41D78B63" w14:textId="7C01FECA" w:rsidR="000812CA" w:rsidRPr="002744EC" w:rsidRDefault="007C3CF5" w:rsidP="007C3CF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744EC">
              <w:rPr>
                <w:rFonts w:ascii="Arial" w:hAnsi="Arial" w:cs="Arial"/>
                <w:bCs/>
                <w:sz w:val="20"/>
                <w:szCs w:val="20"/>
              </w:rPr>
              <w:t>Подробности</w:t>
            </w:r>
            <w:r w:rsidR="005657D0" w:rsidRPr="002744EC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050B1B8D" w14:textId="74F680AC" w:rsidR="005657D0" w:rsidRPr="002744EC" w:rsidRDefault="00F217BB" w:rsidP="007C3CF5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3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Нало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говая ответственность</w:t>
              </w:r>
            </w:hyperlink>
            <w:r w:rsidRPr="002744E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62CA7BF" w14:textId="14C7F07A" w:rsidR="005657D0" w:rsidRPr="002744EC" w:rsidRDefault="00F217BB" w:rsidP="007C3CF5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4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запол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нить и представить уведомле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 о контролируемых ино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странных компаниях</w:t>
              </w:r>
            </w:hyperlink>
            <w:r w:rsidRPr="002744E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A2C14B7" w14:textId="0845A39B" w:rsidR="0005718E" w:rsidRPr="002744EC" w:rsidRDefault="00F217BB" w:rsidP="00F217BB">
            <w:pPr>
              <w:pStyle w:val="a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5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Каковы осо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бенности налогообложения прибыли контролируемых ино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странных компаний</w:t>
              </w:r>
            </w:hyperlink>
          </w:p>
        </w:tc>
      </w:tr>
      <w:tr w:rsidR="00637658" w:rsidRPr="00B7552B" w14:paraId="135745BD" w14:textId="77777777" w:rsidTr="00C70504">
        <w:trPr>
          <w:trHeight w:val="544"/>
        </w:trPr>
        <w:tc>
          <w:tcPr>
            <w:tcW w:w="2376" w:type="dxa"/>
            <w:shd w:val="clear" w:color="auto" w:fill="auto"/>
          </w:tcPr>
          <w:p w14:paraId="2792310C" w14:textId="77777777" w:rsidR="00637658" w:rsidRPr="00B7552B" w:rsidRDefault="00637658" w:rsidP="004C345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Валютные операции и контроль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2E7066C3" w14:textId="6DCCB9E4" w:rsidR="00D9049C" w:rsidRPr="007C3CF5" w:rsidRDefault="00951CF2" w:rsidP="007C3CF5">
            <w:pPr>
              <w:pStyle w:val="aa"/>
              <w:numPr>
                <w:ilvl w:val="0"/>
                <w:numId w:val="25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CF5">
              <w:rPr>
                <w:rFonts w:ascii="Arial" w:hAnsi="Arial" w:cs="Arial"/>
                <w:sz w:val="20"/>
                <w:szCs w:val="20"/>
              </w:rPr>
              <w:t xml:space="preserve">В течение </w:t>
            </w:r>
            <w:r w:rsidRPr="007C3CF5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7C3CF5">
              <w:rPr>
                <w:rFonts w:ascii="Arial" w:hAnsi="Arial" w:cs="Arial"/>
                <w:sz w:val="20"/>
                <w:szCs w:val="20"/>
              </w:rPr>
              <w:t xml:space="preserve"> квартала 2022 г</w:t>
            </w:r>
            <w:r w:rsidR="007C3CF5" w:rsidRPr="007C3CF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C3CF5">
              <w:rPr>
                <w:rFonts w:ascii="Arial" w:hAnsi="Arial" w:cs="Arial"/>
                <w:sz w:val="20"/>
                <w:szCs w:val="20"/>
              </w:rPr>
              <w:t xml:space="preserve">ослаблялись </w:t>
            </w:r>
            <w:r w:rsidR="00D52C0C" w:rsidRPr="007C3CF5">
              <w:rPr>
                <w:rFonts w:ascii="Arial" w:hAnsi="Arial" w:cs="Arial"/>
                <w:sz w:val="20"/>
                <w:szCs w:val="20"/>
              </w:rPr>
              <w:t xml:space="preserve">валютные </w:t>
            </w:r>
            <w:r w:rsidRPr="007C3CF5">
              <w:rPr>
                <w:rFonts w:ascii="Arial" w:hAnsi="Arial" w:cs="Arial"/>
                <w:sz w:val="20"/>
                <w:szCs w:val="20"/>
              </w:rPr>
              <w:t>ограничения</w:t>
            </w:r>
            <w:r w:rsidR="00D9049C" w:rsidRPr="007C3CF5">
              <w:rPr>
                <w:rFonts w:ascii="Arial" w:hAnsi="Arial" w:cs="Arial"/>
                <w:sz w:val="20"/>
                <w:szCs w:val="20"/>
              </w:rPr>
              <w:t>.</w:t>
            </w:r>
            <w:r w:rsidR="00D52C0C" w:rsidRPr="007C3CF5">
              <w:rPr>
                <w:rFonts w:ascii="Arial" w:hAnsi="Arial" w:cs="Arial"/>
                <w:sz w:val="20"/>
                <w:szCs w:val="20"/>
              </w:rPr>
              <w:t xml:space="preserve"> Так</w:t>
            </w:r>
            <w:r w:rsidR="002668F0" w:rsidRPr="007C3CF5">
              <w:rPr>
                <w:rFonts w:ascii="Arial" w:hAnsi="Arial" w:cs="Arial"/>
                <w:sz w:val="20"/>
                <w:szCs w:val="20"/>
              </w:rPr>
              <w:t>,</w:t>
            </w:r>
            <w:r w:rsidR="00D52C0C" w:rsidRPr="007C3CF5">
              <w:rPr>
                <w:rFonts w:ascii="Arial" w:hAnsi="Arial" w:cs="Arial"/>
                <w:sz w:val="20"/>
                <w:szCs w:val="20"/>
              </w:rPr>
              <w:t xml:space="preserve"> после поэтап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D52C0C" w:rsidRPr="007C3CF5">
              <w:rPr>
                <w:rFonts w:ascii="Arial" w:hAnsi="Arial" w:cs="Arial"/>
                <w:sz w:val="20"/>
                <w:szCs w:val="20"/>
              </w:rPr>
              <w:t xml:space="preserve">ного снижения размера и увеличения срока продажи с </w:t>
            </w:r>
            <w:r w:rsidR="00D52C0C" w:rsidRPr="007C3CF5">
              <w:rPr>
                <w:rFonts w:ascii="Arial" w:hAnsi="Arial" w:cs="Arial"/>
                <w:b/>
                <w:sz w:val="20"/>
                <w:szCs w:val="20"/>
              </w:rPr>
              <w:t>10 июня 2022 г</w:t>
            </w:r>
            <w:r w:rsidR="007C3CF5" w:rsidRPr="007C3CF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C3CF5" w:rsidRPr="007C3C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2C0C" w:rsidRPr="007C3CF5">
              <w:rPr>
                <w:rFonts w:ascii="Arial" w:hAnsi="Arial" w:cs="Arial"/>
                <w:b/>
                <w:sz w:val="20"/>
                <w:szCs w:val="20"/>
              </w:rPr>
              <w:t>полностью от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D52C0C" w:rsidRPr="007C3CF5">
              <w:rPr>
                <w:rFonts w:ascii="Arial" w:hAnsi="Arial" w:cs="Arial"/>
                <w:b/>
                <w:sz w:val="20"/>
                <w:szCs w:val="20"/>
              </w:rPr>
              <w:t>менено требование об обязательной продаже части валютной выручки</w:t>
            </w:r>
            <w:r w:rsidR="007C3CF5" w:rsidRPr="007C3CF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92312AB" w14:textId="1D5547C0" w:rsidR="00D43C99" w:rsidRPr="007C3CF5" w:rsidRDefault="00030B09" w:rsidP="007C3CF5">
            <w:pPr>
              <w:pStyle w:val="aa"/>
              <w:numPr>
                <w:ilvl w:val="0"/>
                <w:numId w:val="25"/>
              </w:numPr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CF5">
              <w:rPr>
                <w:rFonts w:ascii="Arial" w:hAnsi="Arial" w:cs="Arial"/>
                <w:sz w:val="20"/>
                <w:szCs w:val="20"/>
              </w:rPr>
              <w:t>Правительство России нормативно закре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7C3CF5">
              <w:rPr>
                <w:rFonts w:ascii="Arial" w:hAnsi="Arial" w:cs="Arial"/>
                <w:sz w:val="20"/>
                <w:szCs w:val="20"/>
              </w:rPr>
              <w:t>пило</w:t>
            </w:r>
            <w:r w:rsidR="004E15A2" w:rsidRPr="007C3CF5">
              <w:rPr>
                <w:rFonts w:ascii="Arial" w:hAnsi="Arial" w:cs="Arial"/>
                <w:sz w:val="20"/>
                <w:szCs w:val="20"/>
              </w:rPr>
              <w:t>, что до конца 2022 г. приостанавлива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4E15A2" w:rsidRPr="007C3CF5">
              <w:rPr>
                <w:rFonts w:ascii="Arial" w:hAnsi="Arial" w:cs="Arial"/>
                <w:sz w:val="20"/>
                <w:szCs w:val="20"/>
              </w:rPr>
              <w:t xml:space="preserve">ются </w:t>
            </w:r>
            <w:r w:rsidR="00D43C99" w:rsidRPr="007C3CF5">
              <w:rPr>
                <w:rFonts w:ascii="Arial" w:hAnsi="Arial" w:cs="Arial"/>
                <w:sz w:val="20"/>
                <w:szCs w:val="20"/>
              </w:rPr>
              <w:t>назначени</w:t>
            </w:r>
            <w:r w:rsidR="004E15A2" w:rsidRPr="007C3CF5">
              <w:rPr>
                <w:rFonts w:ascii="Arial" w:hAnsi="Arial" w:cs="Arial"/>
                <w:sz w:val="20"/>
                <w:szCs w:val="20"/>
              </w:rPr>
              <w:t>е</w:t>
            </w:r>
            <w:r w:rsidR="00D43C99" w:rsidRPr="007C3CF5">
              <w:rPr>
                <w:rFonts w:ascii="Arial" w:hAnsi="Arial" w:cs="Arial"/>
                <w:sz w:val="20"/>
                <w:szCs w:val="20"/>
              </w:rPr>
              <w:t xml:space="preserve"> и проведени</w:t>
            </w:r>
            <w:r w:rsidR="004E15A2" w:rsidRPr="007C3CF5">
              <w:rPr>
                <w:rFonts w:ascii="Arial" w:hAnsi="Arial" w:cs="Arial"/>
                <w:sz w:val="20"/>
                <w:szCs w:val="20"/>
              </w:rPr>
              <w:t>е</w:t>
            </w:r>
            <w:r w:rsidR="00D43C99" w:rsidRPr="007C3CF5">
              <w:rPr>
                <w:rFonts w:ascii="Arial" w:hAnsi="Arial" w:cs="Arial"/>
                <w:sz w:val="20"/>
                <w:szCs w:val="20"/>
              </w:rPr>
              <w:t xml:space="preserve"> проверок со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D43C99" w:rsidRPr="007C3CF5">
              <w:rPr>
                <w:rFonts w:ascii="Arial" w:hAnsi="Arial" w:cs="Arial"/>
                <w:sz w:val="20"/>
                <w:szCs w:val="20"/>
              </w:rPr>
              <w:t>блюдения валютного законодательства</w:t>
            </w:r>
            <w:r w:rsidR="007C3CF5" w:rsidRPr="007C3CF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8FFD11" w14:textId="0B44479D" w:rsidR="00D70839" w:rsidRPr="007C3CF5" w:rsidRDefault="00D70839" w:rsidP="004C3459">
            <w:pPr>
              <w:pStyle w:val="aa"/>
              <w:numPr>
                <w:ilvl w:val="0"/>
                <w:numId w:val="25"/>
              </w:numPr>
              <w:spacing w:before="12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CF5">
              <w:rPr>
                <w:rFonts w:ascii="Arial" w:hAnsi="Arial" w:cs="Arial"/>
                <w:b/>
                <w:color w:val="7030A0"/>
                <w:sz w:val="20"/>
                <w:szCs w:val="20"/>
              </w:rPr>
              <w:t>До 1 декабря 2022 г</w:t>
            </w:r>
            <w:r w:rsidR="004E15A2" w:rsidRPr="007C3CF5">
              <w:rPr>
                <w:rFonts w:ascii="Arial" w:hAnsi="Arial" w:cs="Arial"/>
                <w:b/>
                <w:color w:val="7030A0"/>
                <w:sz w:val="20"/>
                <w:szCs w:val="20"/>
              </w:rPr>
              <w:t>.</w:t>
            </w:r>
            <w:r w:rsidR="004E15A2" w:rsidRPr="007C3C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3CF5">
              <w:rPr>
                <w:rFonts w:ascii="Arial" w:hAnsi="Arial" w:cs="Arial"/>
                <w:sz w:val="20"/>
                <w:szCs w:val="20"/>
              </w:rPr>
              <w:t>продлен срок</w:t>
            </w:r>
            <w:r w:rsidR="004E15A2" w:rsidRPr="007C3CF5">
              <w:rPr>
                <w:rFonts w:ascii="Arial" w:hAnsi="Arial" w:cs="Arial"/>
                <w:sz w:val="20"/>
                <w:szCs w:val="20"/>
              </w:rPr>
              <w:t>, в кото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4E15A2" w:rsidRPr="007C3CF5">
              <w:rPr>
                <w:rFonts w:ascii="Arial" w:hAnsi="Arial" w:cs="Arial"/>
                <w:sz w:val="20"/>
                <w:szCs w:val="20"/>
              </w:rPr>
              <w:t xml:space="preserve">рый </w:t>
            </w:r>
            <w:r w:rsidRPr="007C3C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15A2" w:rsidRPr="007C3CF5">
              <w:rPr>
                <w:rFonts w:ascii="Arial" w:hAnsi="Arial" w:cs="Arial"/>
                <w:sz w:val="20"/>
                <w:szCs w:val="20"/>
              </w:rPr>
              <w:t xml:space="preserve">физлица-резиденты без статуса </w:t>
            </w:r>
            <w:proofErr w:type="spellStart"/>
            <w:r w:rsidR="004E15A2" w:rsidRPr="007C3CF5">
              <w:rPr>
                <w:rFonts w:ascii="Arial" w:hAnsi="Arial" w:cs="Arial"/>
                <w:sz w:val="20"/>
                <w:szCs w:val="20"/>
              </w:rPr>
              <w:t>ИП</w:t>
            </w:r>
            <w:proofErr w:type="spellEnd"/>
            <w:r w:rsidR="004E15A2" w:rsidRPr="007C3CF5">
              <w:rPr>
                <w:rFonts w:ascii="Arial" w:hAnsi="Arial" w:cs="Arial"/>
                <w:sz w:val="20"/>
                <w:szCs w:val="20"/>
              </w:rPr>
              <w:t xml:space="preserve"> могут представить </w:t>
            </w:r>
            <w:r w:rsidRPr="007C3CF5">
              <w:rPr>
                <w:rFonts w:ascii="Arial" w:hAnsi="Arial" w:cs="Arial"/>
                <w:sz w:val="20"/>
                <w:szCs w:val="20"/>
              </w:rPr>
              <w:t>отчет</w:t>
            </w:r>
            <w:r w:rsidR="004E15A2" w:rsidRPr="007C3CF5">
              <w:rPr>
                <w:rFonts w:ascii="Arial" w:hAnsi="Arial" w:cs="Arial"/>
                <w:sz w:val="20"/>
                <w:szCs w:val="20"/>
              </w:rPr>
              <w:t>ы</w:t>
            </w:r>
            <w:r w:rsidRPr="007C3CF5">
              <w:rPr>
                <w:rFonts w:ascii="Arial" w:hAnsi="Arial" w:cs="Arial"/>
                <w:sz w:val="20"/>
                <w:szCs w:val="20"/>
              </w:rPr>
              <w:t xml:space="preserve"> о движении средств </w:t>
            </w:r>
            <w:r w:rsidR="006B7230" w:rsidRPr="007C3CF5">
              <w:rPr>
                <w:rFonts w:ascii="Arial" w:hAnsi="Arial" w:cs="Arial"/>
                <w:sz w:val="20"/>
                <w:szCs w:val="20"/>
              </w:rPr>
              <w:t>на</w:t>
            </w:r>
            <w:r w:rsidR="009D0803" w:rsidRPr="007C3CF5">
              <w:rPr>
                <w:rFonts w:ascii="Arial" w:hAnsi="Arial" w:cs="Arial"/>
                <w:sz w:val="20"/>
                <w:szCs w:val="20"/>
              </w:rPr>
              <w:t xml:space="preserve"> зарубежных </w:t>
            </w:r>
            <w:r w:rsidR="006B7230" w:rsidRPr="007C3CF5">
              <w:rPr>
                <w:rFonts w:ascii="Arial" w:hAnsi="Arial" w:cs="Arial"/>
                <w:sz w:val="20"/>
                <w:szCs w:val="20"/>
              </w:rPr>
              <w:t>счет</w:t>
            </w:r>
            <w:r w:rsidR="009D0803" w:rsidRPr="007C3CF5">
              <w:rPr>
                <w:rFonts w:ascii="Arial" w:hAnsi="Arial" w:cs="Arial"/>
                <w:sz w:val="20"/>
                <w:szCs w:val="20"/>
              </w:rPr>
              <w:t xml:space="preserve">ах и </w:t>
            </w:r>
            <w:r w:rsidR="006B7230" w:rsidRPr="007C3CF5">
              <w:rPr>
                <w:rFonts w:ascii="Arial" w:hAnsi="Arial" w:cs="Arial"/>
                <w:sz w:val="20"/>
                <w:szCs w:val="20"/>
              </w:rPr>
              <w:t>электрон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6B7230" w:rsidRPr="007C3CF5">
              <w:rPr>
                <w:rFonts w:ascii="Arial" w:hAnsi="Arial" w:cs="Arial"/>
                <w:sz w:val="20"/>
                <w:szCs w:val="20"/>
              </w:rPr>
              <w:t xml:space="preserve">ных кошельках за 2021 </w:t>
            </w:r>
            <w:r w:rsidR="004E15A2" w:rsidRPr="007C3CF5">
              <w:rPr>
                <w:rFonts w:ascii="Arial" w:hAnsi="Arial" w:cs="Arial"/>
                <w:sz w:val="20"/>
                <w:szCs w:val="20"/>
              </w:rPr>
              <w:t>г</w:t>
            </w:r>
            <w:r w:rsidR="009D0803" w:rsidRPr="007C3C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31" w:type="dxa"/>
            <w:shd w:val="clear" w:color="auto" w:fill="auto"/>
          </w:tcPr>
          <w:p w14:paraId="7BCCA241" w14:textId="77777777" w:rsidR="004C3459" w:rsidRPr="002744EC" w:rsidRDefault="004C3459" w:rsidP="007C3CF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4EC">
              <w:rPr>
                <w:rFonts w:ascii="Arial" w:hAnsi="Arial" w:cs="Arial"/>
                <w:sz w:val="20"/>
                <w:szCs w:val="20"/>
              </w:rPr>
              <w:t xml:space="preserve">Информация отражена: </w:t>
            </w:r>
          </w:p>
          <w:bookmarkStart w:id="0" w:name="_GoBack"/>
          <w:p w14:paraId="44103915" w14:textId="3961FDDF" w:rsidR="00637658" w:rsidRPr="002744EC" w:rsidRDefault="006A5600" w:rsidP="00C70504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4E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744EC">
              <w:rPr>
                <w:rFonts w:ascii="Arial" w:hAnsi="Arial" w:cs="Arial"/>
                <w:sz w:val="20"/>
                <w:szCs w:val="20"/>
              </w:rPr>
              <w:instrText xml:space="preserve"> HYPERLINK "https://login.consultant.ru/link/?req=doc&amp;base=IPNK&amp;n=182&amp;dst=100001&amp;date=16.07.2022" \o "Ссылка на КонсультантПлюс" </w:instrText>
            </w:r>
            <w:r w:rsidRPr="002744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44EC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Последние изменения: Обяза</w:t>
            </w:r>
            <w:r w:rsidR="00C715AC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softHyphen/>
            </w:r>
            <w:r w:rsidRPr="002744EC"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  <w:t>тельная продажа валютной выручки</w:t>
            </w:r>
            <w:r w:rsidRPr="002744E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744E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82C2C97" w14:textId="3B9358C3" w:rsidR="004C3459" w:rsidRPr="002744EC" w:rsidRDefault="006A5600" w:rsidP="00C70504">
            <w:pPr>
              <w:pStyle w:val="aa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4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6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Оформление и осуществле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ние валютного платежа</w:t>
              </w:r>
            </w:hyperlink>
            <w:bookmarkEnd w:id="0"/>
            <w:r w:rsidRPr="002744E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721E96" w14:textId="5581B9C7" w:rsidR="00030B09" w:rsidRPr="002744EC" w:rsidRDefault="004C3459" w:rsidP="007C3CF5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4EC">
              <w:rPr>
                <w:rFonts w:ascii="Arial" w:hAnsi="Arial" w:cs="Arial"/>
                <w:sz w:val="20"/>
                <w:szCs w:val="20"/>
              </w:rPr>
              <w:t>Также читайте по теме:</w:t>
            </w:r>
          </w:p>
          <w:p w14:paraId="341CE791" w14:textId="7D852C1D" w:rsidR="006A5600" w:rsidRPr="002744EC" w:rsidRDefault="006A5600" w:rsidP="006A5600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7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осу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ществляются валютные пла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тежи и контроль валютных операций</w:t>
              </w:r>
            </w:hyperlink>
            <w:r w:rsidRPr="002744E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1743D0E" w14:textId="606D7538" w:rsidR="00637658" w:rsidRPr="002744EC" w:rsidRDefault="006A5600" w:rsidP="00C715AC">
            <w:pPr>
              <w:pStyle w:val="aa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4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8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Представ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ление сведений о валютных операциях и подтверждающих документов в банк для валют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ного контроля</w:t>
              </w:r>
            </w:hyperlink>
          </w:p>
        </w:tc>
      </w:tr>
      <w:tr w:rsidR="00BD7805" w:rsidRPr="00B7552B" w14:paraId="3B1F8894" w14:textId="77777777" w:rsidTr="00080F1C">
        <w:trPr>
          <w:trHeight w:val="1252"/>
        </w:trPr>
        <w:tc>
          <w:tcPr>
            <w:tcW w:w="2376" w:type="dxa"/>
            <w:shd w:val="clear" w:color="auto" w:fill="auto"/>
          </w:tcPr>
          <w:p w14:paraId="161B1CAF" w14:textId="77777777" w:rsidR="00BD7805" w:rsidRPr="00B7552B" w:rsidRDefault="00FB5A52" w:rsidP="004C345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Обеспечение уплаты налогов и взносов</w:t>
            </w:r>
          </w:p>
        </w:tc>
        <w:tc>
          <w:tcPr>
            <w:tcW w:w="4678" w:type="dxa"/>
            <w:shd w:val="clear" w:color="auto" w:fill="EAF1DD" w:themeFill="accent3" w:themeFillTint="33"/>
          </w:tcPr>
          <w:p w14:paraId="292821D1" w14:textId="2EDAF24B" w:rsidR="00BD7805" w:rsidRPr="00B7552B" w:rsidRDefault="00FB5A52" w:rsidP="004C345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459">
              <w:rPr>
                <w:rFonts w:ascii="Arial" w:hAnsi="Arial" w:cs="Arial"/>
                <w:b/>
                <w:sz w:val="20"/>
                <w:szCs w:val="20"/>
              </w:rPr>
              <w:t>До 1</w:t>
            </w:r>
            <w:r w:rsidR="002273A2" w:rsidRPr="004C3459">
              <w:rPr>
                <w:rFonts w:ascii="Arial" w:hAnsi="Arial" w:cs="Arial"/>
                <w:b/>
                <w:sz w:val="20"/>
                <w:szCs w:val="20"/>
              </w:rPr>
              <w:t xml:space="preserve"> июля </w:t>
            </w:r>
            <w:r w:rsidRPr="004C3459">
              <w:rPr>
                <w:rFonts w:ascii="Arial" w:hAnsi="Arial" w:cs="Arial"/>
                <w:b/>
                <w:sz w:val="20"/>
                <w:szCs w:val="20"/>
              </w:rPr>
              <w:t xml:space="preserve">2022 </w:t>
            </w:r>
            <w:r w:rsidR="002273A2" w:rsidRPr="004C3459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81325D" w:rsidRPr="004C345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1325D" w:rsidRPr="00B7552B">
              <w:rPr>
                <w:rFonts w:ascii="Arial" w:hAnsi="Arial" w:cs="Arial"/>
                <w:sz w:val="20"/>
                <w:szCs w:val="20"/>
              </w:rPr>
              <w:t xml:space="preserve"> нельзя было блокировать  </w:t>
            </w:r>
            <w:r w:rsidR="002273A2"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52B">
              <w:rPr>
                <w:rFonts w:ascii="Arial" w:hAnsi="Arial" w:cs="Arial"/>
                <w:sz w:val="20"/>
                <w:szCs w:val="20"/>
              </w:rPr>
              <w:t>банковски</w:t>
            </w:r>
            <w:r w:rsidR="0081325D" w:rsidRPr="00B7552B">
              <w:rPr>
                <w:rFonts w:ascii="Arial" w:hAnsi="Arial" w:cs="Arial"/>
                <w:sz w:val="20"/>
                <w:szCs w:val="20"/>
              </w:rPr>
              <w:t>е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счет</w:t>
            </w:r>
            <w:r w:rsidR="0081325D" w:rsidRPr="00B7552B">
              <w:rPr>
                <w:rFonts w:ascii="Arial" w:hAnsi="Arial" w:cs="Arial"/>
                <w:sz w:val="20"/>
                <w:szCs w:val="20"/>
              </w:rPr>
              <w:t>а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должников при взыскании </w:t>
            </w:r>
            <w:r w:rsidR="002273A2" w:rsidRPr="00B7552B">
              <w:rPr>
                <w:rFonts w:ascii="Arial" w:hAnsi="Arial" w:cs="Arial"/>
                <w:sz w:val="20"/>
                <w:szCs w:val="20"/>
              </w:rPr>
              <w:t>налоговой задолженности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. После этой даты и до отдельного распоряжения </w:t>
            </w:r>
            <w:r w:rsidRPr="004C3459">
              <w:rPr>
                <w:rFonts w:ascii="Arial" w:hAnsi="Arial" w:cs="Arial"/>
                <w:b/>
                <w:sz w:val="20"/>
                <w:szCs w:val="20"/>
              </w:rPr>
              <w:t>запрещено при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4C3459">
              <w:rPr>
                <w:rFonts w:ascii="Arial" w:hAnsi="Arial" w:cs="Arial"/>
                <w:b/>
                <w:sz w:val="20"/>
                <w:szCs w:val="20"/>
              </w:rPr>
              <w:t>останавливать операции по счетам</w:t>
            </w:r>
            <w:r w:rsidR="00E57104" w:rsidRPr="00B7552B">
              <w:rPr>
                <w:rFonts w:ascii="Arial" w:hAnsi="Arial" w:cs="Arial"/>
                <w:sz w:val="20"/>
                <w:szCs w:val="20"/>
              </w:rPr>
              <w:t xml:space="preserve"> пока не истечет две недели </w:t>
            </w:r>
            <w:r w:rsidRPr="00B7552B">
              <w:rPr>
                <w:rFonts w:ascii="Arial" w:hAnsi="Arial" w:cs="Arial"/>
                <w:sz w:val="20"/>
                <w:szCs w:val="20"/>
              </w:rPr>
              <w:t>с момента направления в банк поручений ФНС России на списание и пе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>речисление в бюджет задолженности по нало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>гам и сборам</w:t>
            </w:r>
          </w:p>
        </w:tc>
        <w:tc>
          <w:tcPr>
            <w:tcW w:w="3431" w:type="dxa"/>
            <w:shd w:val="clear" w:color="auto" w:fill="auto"/>
          </w:tcPr>
          <w:p w14:paraId="4323DC20" w14:textId="77777777" w:rsidR="004C3459" w:rsidRPr="002744EC" w:rsidRDefault="004C3459" w:rsidP="004C345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4EC">
              <w:rPr>
                <w:rFonts w:ascii="Arial" w:hAnsi="Arial" w:cs="Arial"/>
                <w:sz w:val="20"/>
                <w:szCs w:val="20"/>
              </w:rPr>
              <w:t xml:space="preserve">Подробнее: </w:t>
            </w:r>
          </w:p>
          <w:p w14:paraId="31211779" w14:textId="7625615A" w:rsidR="004C3459" w:rsidRPr="002744EC" w:rsidRDefault="00B667DC" w:rsidP="004C3459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29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В каких слу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чаях и в какие сроки инспекция вынесет решение о приоста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новлении операций по счетам</w:t>
              </w:r>
            </w:hyperlink>
            <w:r w:rsidRPr="002744EC">
              <w:rPr>
                <w:rFonts w:ascii="Arial" w:hAnsi="Arial" w:cs="Arial"/>
                <w:iCs/>
                <w:color w:val="0000FF"/>
                <w:sz w:val="20"/>
                <w:szCs w:val="20"/>
              </w:rPr>
              <w:t>;</w:t>
            </w:r>
          </w:p>
          <w:p w14:paraId="18B0364B" w14:textId="5E880716" w:rsidR="00DF6F72" w:rsidRPr="002744EC" w:rsidRDefault="00B667DC" w:rsidP="00B667DC">
            <w:pPr>
              <w:pStyle w:val="a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pacing w:val="-4"/>
                <w:sz w:val="20"/>
                <w:szCs w:val="20"/>
              </w:rPr>
            </w:pPr>
            <w:hyperlink r:id="rId30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Последние изменения: Пени, арест имущества и иные спо</w:t>
              </w:r>
              <w:r w:rsidR="00C715A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собы обеспечения исполнения обязательств по уплате нало</w:t>
              </w:r>
              <w:r w:rsidR="00C715A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гов, сборов, страховых взносов</w:t>
              </w:r>
            </w:hyperlink>
          </w:p>
        </w:tc>
      </w:tr>
      <w:tr w:rsidR="00B00097" w:rsidRPr="00B7552B" w14:paraId="54734618" w14:textId="77777777" w:rsidTr="00080F1C">
        <w:tc>
          <w:tcPr>
            <w:tcW w:w="10485" w:type="dxa"/>
            <w:gridSpan w:val="3"/>
            <w:shd w:val="clear" w:color="auto" w:fill="E36C0A" w:themeFill="accent6" w:themeFillShade="BF"/>
          </w:tcPr>
          <w:p w14:paraId="43C76B7C" w14:textId="77777777" w:rsidR="00B00097" w:rsidRPr="002744EC" w:rsidRDefault="00F50386" w:rsidP="004C345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2744EC">
              <w:rPr>
                <w:rFonts w:ascii="Arial" w:hAnsi="Arial" w:cs="Arial"/>
                <w:b/>
                <w:color w:val="800080"/>
                <w:sz w:val="20"/>
                <w:szCs w:val="20"/>
              </w:rPr>
              <w:t>НДС</w:t>
            </w:r>
          </w:p>
        </w:tc>
      </w:tr>
      <w:tr w:rsidR="00FA52DE" w:rsidRPr="00B7552B" w14:paraId="7F73ED35" w14:textId="77777777" w:rsidTr="00080F1C">
        <w:trPr>
          <w:trHeight w:val="1477"/>
        </w:trPr>
        <w:tc>
          <w:tcPr>
            <w:tcW w:w="2376" w:type="dxa"/>
            <w:shd w:val="clear" w:color="auto" w:fill="auto"/>
          </w:tcPr>
          <w:p w14:paraId="6554DC96" w14:textId="3A394260" w:rsidR="00FA52DE" w:rsidRPr="00B7552B" w:rsidRDefault="00EA63AC" w:rsidP="004C3459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Счета-фактуры </w:t>
            </w:r>
            <w:r w:rsidR="001C252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                 </w:t>
            </w: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и </w:t>
            </w:r>
            <w:proofErr w:type="spellStart"/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УПД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039F467B" w14:textId="405362F2" w:rsidR="00EA63AC" w:rsidRPr="004C3459" w:rsidRDefault="00EA63AC" w:rsidP="004C3459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 xml:space="preserve">Установлены </w:t>
            </w:r>
            <w:r w:rsidRPr="004C3459">
              <w:rPr>
                <w:rFonts w:ascii="Arial" w:hAnsi="Arial" w:cs="Arial"/>
                <w:b/>
                <w:sz w:val="20"/>
                <w:szCs w:val="20"/>
              </w:rPr>
              <w:t>особенности выставления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сче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тов-фактур </w:t>
            </w:r>
            <w:r w:rsidRPr="004C3459">
              <w:rPr>
                <w:rFonts w:ascii="Arial" w:hAnsi="Arial" w:cs="Arial"/>
                <w:b/>
                <w:sz w:val="20"/>
                <w:szCs w:val="20"/>
              </w:rPr>
              <w:t xml:space="preserve">в электронной форме с </w:t>
            </w:r>
            <w:r w:rsidR="00B31E67" w:rsidRPr="004C3459">
              <w:rPr>
                <w:rFonts w:ascii="Arial" w:hAnsi="Arial" w:cs="Arial"/>
                <w:b/>
                <w:sz w:val="20"/>
                <w:szCs w:val="20"/>
              </w:rPr>
              <w:t>использо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B31E67" w:rsidRPr="004C3459">
              <w:rPr>
                <w:rFonts w:ascii="Arial" w:hAnsi="Arial" w:cs="Arial"/>
                <w:b/>
                <w:sz w:val="20"/>
                <w:szCs w:val="20"/>
              </w:rPr>
              <w:t xml:space="preserve">ванием </w:t>
            </w:r>
            <w:proofErr w:type="spellStart"/>
            <w:r w:rsidR="005C29E5" w:rsidRPr="004C3459">
              <w:rPr>
                <w:rFonts w:ascii="Arial" w:hAnsi="Arial" w:cs="Arial"/>
                <w:b/>
                <w:sz w:val="20"/>
                <w:szCs w:val="20"/>
              </w:rPr>
              <w:t>ЕИС</w:t>
            </w:r>
            <w:proofErr w:type="spellEnd"/>
            <w:r w:rsidR="005C29E5" w:rsidRPr="004C345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>(</w:t>
            </w:r>
            <w:r w:rsidRPr="00B7552B">
              <w:rPr>
                <w:rFonts w:ascii="Arial" w:hAnsi="Arial" w:cs="Arial"/>
                <w:sz w:val="20"/>
                <w:szCs w:val="20"/>
              </w:rPr>
              <w:t>единой информационной си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>стем</w:t>
            </w:r>
            <w:r w:rsidR="00B31E67" w:rsidRPr="00B7552B">
              <w:rPr>
                <w:rFonts w:ascii="Arial" w:hAnsi="Arial" w:cs="Arial"/>
                <w:sz w:val="20"/>
                <w:szCs w:val="20"/>
              </w:rPr>
              <w:t>ы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в сфере закупок</w:t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>)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. Они применяются </w:t>
            </w:r>
            <w:r w:rsidR="001C252B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C3459">
              <w:rPr>
                <w:rFonts w:ascii="Arial" w:hAnsi="Arial" w:cs="Arial"/>
                <w:b/>
                <w:color w:val="7030A0"/>
                <w:sz w:val="20"/>
                <w:szCs w:val="20"/>
              </w:rPr>
              <w:t>с 1 октября 2022 г.</w:t>
            </w:r>
          </w:p>
          <w:p w14:paraId="105F83F3" w14:textId="6DC5FC3C" w:rsidR="00271F5E" w:rsidRPr="00B7552B" w:rsidRDefault="000712EE" w:rsidP="004C345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="00EA63AC" w:rsidRPr="00B7552B">
              <w:rPr>
                <w:rFonts w:ascii="Arial" w:hAnsi="Arial" w:cs="Arial"/>
                <w:sz w:val="20"/>
                <w:szCs w:val="20"/>
              </w:rPr>
              <w:t xml:space="preserve">в рамках </w:t>
            </w:r>
            <w:proofErr w:type="spellStart"/>
            <w:r w:rsidR="00EA63AC" w:rsidRPr="00B7552B">
              <w:rPr>
                <w:rFonts w:ascii="Arial" w:hAnsi="Arial" w:cs="Arial"/>
                <w:sz w:val="20"/>
                <w:szCs w:val="20"/>
              </w:rPr>
              <w:t>госзакупок</w:t>
            </w:r>
            <w:proofErr w:type="spellEnd"/>
            <w:r w:rsidR="00EA63AC"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проводятся операции с прослеживаемыми товарами, </w:t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>участникам обо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 xml:space="preserve">рота таких товаров разрешается и </w:t>
            </w:r>
            <w:r w:rsidR="005C29E5" w:rsidRPr="004C3459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до 1 октября 2022 г. </w:t>
            </w:r>
            <w:r w:rsidR="00EA63AC" w:rsidRPr="00B7552B">
              <w:rPr>
                <w:rFonts w:ascii="Arial" w:hAnsi="Arial" w:cs="Arial"/>
                <w:sz w:val="20"/>
                <w:szCs w:val="20"/>
              </w:rPr>
              <w:t>формиро</w:t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 xml:space="preserve">вать </w:t>
            </w:r>
            <w:r w:rsidR="00EA63AC" w:rsidRPr="00B7552B">
              <w:rPr>
                <w:rFonts w:ascii="Arial" w:hAnsi="Arial" w:cs="Arial"/>
                <w:sz w:val="20"/>
                <w:szCs w:val="20"/>
              </w:rPr>
              <w:t>электронны</w:t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>е</w:t>
            </w:r>
            <w:r w:rsidR="00EA63AC" w:rsidRPr="00B7552B">
              <w:rPr>
                <w:rFonts w:ascii="Arial" w:hAnsi="Arial" w:cs="Arial"/>
                <w:sz w:val="20"/>
                <w:szCs w:val="20"/>
              </w:rPr>
              <w:t xml:space="preserve"> счет</w:t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>а</w:t>
            </w:r>
            <w:r w:rsidR="00EA63AC" w:rsidRPr="00B7552B">
              <w:rPr>
                <w:rFonts w:ascii="Arial" w:hAnsi="Arial" w:cs="Arial"/>
                <w:sz w:val="20"/>
                <w:szCs w:val="20"/>
              </w:rPr>
              <w:t>-фак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EA63AC" w:rsidRPr="00B7552B">
              <w:rPr>
                <w:rFonts w:ascii="Arial" w:hAnsi="Arial" w:cs="Arial"/>
                <w:sz w:val="20"/>
                <w:szCs w:val="20"/>
              </w:rPr>
              <w:t>тур</w:t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>ы</w:t>
            </w:r>
            <w:r w:rsidR="00EA63AC" w:rsidRPr="00B7552B">
              <w:rPr>
                <w:rFonts w:ascii="Arial" w:hAnsi="Arial" w:cs="Arial"/>
                <w:sz w:val="20"/>
                <w:szCs w:val="20"/>
              </w:rPr>
              <w:t xml:space="preserve"> и документ</w:t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>ы</w:t>
            </w:r>
            <w:r w:rsidR="00EA63AC" w:rsidRPr="00B7552B">
              <w:rPr>
                <w:rFonts w:ascii="Arial" w:hAnsi="Arial" w:cs="Arial"/>
                <w:sz w:val="20"/>
                <w:szCs w:val="20"/>
              </w:rPr>
              <w:t xml:space="preserve"> о приемке </w:t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 xml:space="preserve">(которые включают </w:t>
            </w:r>
            <w:r w:rsidR="00EA63AC" w:rsidRPr="00B7552B">
              <w:rPr>
                <w:rFonts w:ascii="Arial" w:hAnsi="Arial" w:cs="Arial"/>
                <w:sz w:val="20"/>
                <w:szCs w:val="20"/>
              </w:rPr>
              <w:t>в себя счет-фактуру</w:t>
            </w:r>
            <w:r w:rsidR="005C29E5" w:rsidRPr="00B7552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EA63AC" w:rsidRPr="00B7552B">
              <w:rPr>
                <w:rFonts w:ascii="Arial" w:hAnsi="Arial" w:cs="Arial"/>
                <w:sz w:val="20"/>
                <w:szCs w:val="20"/>
              </w:rPr>
              <w:t xml:space="preserve">с использованием </w:t>
            </w:r>
            <w:proofErr w:type="spellStart"/>
            <w:r w:rsidR="00EA63AC" w:rsidRPr="00B7552B">
              <w:rPr>
                <w:rFonts w:ascii="Arial" w:hAnsi="Arial" w:cs="Arial"/>
                <w:sz w:val="20"/>
                <w:szCs w:val="20"/>
              </w:rPr>
              <w:t>ЕИС</w:t>
            </w:r>
            <w:proofErr w:type="spellEnd"/>
            <w:r w:rsidR="00EA63AC" w:rsidRPr="00B7552B">
              <w:rPr>
                <w:rFonts w:ascii="Arial" w:hAnsi="Arial" w:cs="Arial"/>
                <w:sz w:val="20"/>
                <w:szCs w:val="20"/>
              </w:rPr>
              <w:t xml:space="preserve">. То же относится к </w:t>
            </w:r>
            <w:proofErr w:type="spellStart"/>
            <w:r w:rsidR="00EA63AC" w:rsidRPr="00B7552B">
              <w:rPr>
                <w:rFonts w:ascii="Arial" w:hAnsi="Arial" w:cs="Arial"/>
                <w:sz w:val="20"/>
                <w:szCs w:val="20"/>
              </w:rPr>
              <w:t>УПД</w:t>
            </w:r>
            <w:proofErr w:type="spellEnd"/>
          </w:p>
        </w:tc>
        <w:tc>
          <w:tcPr>
            <w:tcW w:w="3431" w:type="dxa"/>
            <w:shd w:val="clear" w:color="auto" w:fill="auto"/>
          </w:tcPr>
          <w:p w14:paraId="3B55BBA6" w14:textId="1DA6B3E1" w:rsidR="00A64E34" w:rsidRPr="002744EC" w:rsidRDefault="004C3459" w:rsidP="004C345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4EC">
              <w:rPr>
                <w:rFonts w:ascii="Arial" w:hAnsi="Arial" w:cs="Arial"/>
                <w:sz w:val="20"/>
                <w:szCs w:val="20"/>
              </w:rPr>
              <w:t>Больше информации</w:t>
            </w:r>
            <w:r w:rsidR="007D4FB8" w:rsidRPr="002744E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0C95E3" w14:textId="3FE82FAF" w:rsidR="007D4FB8" w:rsidRPr="002744EC" w:rsidRDefault="00B667DC" w:rsidP="004C3459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1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Счет-фактура</w:t>
              </w:r>
            </w:hyperlink>
            <w:r w:rsidRPr="002744E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4DF0359" w14:textId="7C1126F9" w:rsidR="00A746A0" w:rsidRPr="002744EC" w:rsidRDefault="00B667DC" w:rsidP="004C3459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2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выстав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ляются электронные счета-фактуры</w:t>
              </w:r>
            </w:hyperlink>
            <w:r w:rsidRPr="002744EC">
              <w:rPr>
                <w:rFonts w:ascii="Arial" w:hAnsi="Arial" w:cs="Arial"/>
                <w:iCs/>
                <w:color w:val="0000FF"/>
                <w:sz w:val="20"/>
                <w:szCs w:val="20"/>
              </w:rPr>
              <w:t>;</w:t>
            </w:r>
          </w:p>
          <w:p w14:paraId="2A905E07" w14:textId="09F55EE1" w:rsidR="007D4FB8" w:rsidRPr="002744EC" w:rsidRDefault="00B667DC" w:rsidP="00B667DC">
            <w:pPr>
              <w:pStyle w:val="a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3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выстав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лять </w:t>
              </w:r>
              <w:proofErr w:type="spellStart"/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УПД</w:t>
              </w:r>
              <w:proofErr w:type="spellEnd"/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в электронной форме</w:t>
              </w:r>
            </w:hyperlink>
          </w:p>
        </w:tc>
      </w:tr>
      <w:tr w:rsidR="00B00097" w:rsidRPr="00B7552B" w14:paraId="09C88D75" w14:textId="77777777" w:rsidTr="00080F1C">
        <w:tc>
          <w:tcPr>
            <w:tcW w:w="10485" w:type="dxa"/>
            <w:gridSpan w:val="3"/>
            <w:shd w:val="clear" w:color="auto" w:fill="ED7D31"/>
          </w:tcPr>
          <w:p w14:paraId="1D601313" w14:textId="77777777" w:rsidR="00B00097" w:rsidRPr="002744EC" w:rsidRDefault="00E870F9" w:rsidP="004C345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2744EC">
              <w:rPr>
                <w:rFonts w:ascii="Arial" w:hAnsi="Arial" w:cs="Arial"/>
                <w:b/>
                <w:color w:val="800080"/>
                <w:sz w:val="20"/>
                <w:szCs w:val="20"/>
              </w:rPr>
              <w:t>Обязательное страхование</w:t>
            </w:r>
          </w:p>
        </w:tc>
      </w:tr>
      <w:tr w:rsidR="006213BE" w:rsidRPr="00B7552B" w14:paraId="67233ADE" w14:textId="77777777" w:rsidTr="00080F1C">
        <w:tc>
          <w:tcPr>
            <w:tcW w:w="2376" w:type="dxa"/>
            <w:shd w:val="clear" w:color="auto" w:fill="auto"/>
          </w:tcPr>
          <w:p w14:paraId="6DE774E7" w14:textId="77777777" w:rsidR="006213BE" w:rsidRPr="00B7552B" w:rsidRDefault="006213BE" w:rsidP="004C345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4-ФСС</w:t>
            </w:r>
          </w:p>
        </w:tc>
        <w:tc>
          <w:tcPr>
            <w:tcW w:w="4678" w:type="dxa"/>
            <w:shd w:val="clear" w:color="auto" w:fill="auto"/>
          </w:tcPr>
          <w:p w14:paraId="637CB2FC" w14:textId="2829D10D" w:rsidR="005D4B89" w:rsidRPr="00B7552B" w:rsidRDefault="00DF6518" w:rsidP="004C345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>С отчет</w:t>
            </w:r>
            <w:r w:rsidR="00837588" w:rsidRPr="00B7552B">
              <w:rPr>
                <w:rFonts w:ascii="Arial" w:hAnsi="Arial" w:cs="Arial"/>
                <w:sz w:val="20"/>
                <w:szCs w:val="20"/>
              </w:rPr>
              <w:t xml:space="preserve">ности за 1 </w:t>
            </w:r>
            <w:r w:rsidRPr="00B7552B">
              <w:rPr>
                <w:rFonts w:ascii="Arial" w:hAnsi="Arial" w:cs="Arial"/>
                <w:sz w:val="20"/>
                <w:szCs w:val="20"/>
              </w:rPr>
              <w:t>полугодие 2022</w:t>
            </w:r>
            <w:r w:rsidR="00837588" w:rsidRPr="00B7552B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нужно при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>менять</w:t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B89" w:rsidRPr="004C3459">
              <w:rPr>
                <w:rFonts w:ascii="Arial" w:hAnsi="Arial" w:cs="Arial"/>
                <w:b/>
                <w:sz w:val="20"/>
                <w:szCs w:val="20"/>
              </w:rPr>
              <w:t>нов</w:t>
            </w:r>
            <w:r w:rsidRPr="004C3459">
              <w:rPr>
                <w:rFonts w:ascii="Arial" w:hAnsi="Arial" w:cs="Arial"/>
                <w:b/>
                <w:sz w:val="20"/>
                <w:szCs w:val="20"/>
              </w:rPr>
              <w:t>ую</w:t>
            </w:r>
            <w:r w:rsidR="005D4B89" w:rsidRPr="004C3459">
              <w:rPr>
                <w:rFonts w:ascii="Arial" w:hAnsi="Arial" w:cs="Arial"/>
                <w:b/>
                <w:sz w:val="20"/>
                <w:szCs w:val="20"/>
              </w:rPr>
              <w:t xml:space="preserve"> форм</w:t>
            </w:r>
            <w:r w:rsidRPr="004C3459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="005D4B89" w:rsidRPr="004C3459">
              <w:rPr>
                <w:rFonts w:ascii="Arial" w:hAnsi="Arial" w:cs="Arial"/>
                <w:b/>
                <w:sz w:val="20"/>
                <w:szCs w:val="20"/>
              </w:rPr>
              <w:t xml:space="preserve"> расчета 4-ФСС</w:t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>.</w:t>
            </w:r>
            <w:r w:rsidR="00E532EE"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>Обнов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 xml:space="preserve">ление формы </w:t>
            </w:r>
            <w:r w:rsidR="004C3459">
              <w:rPr>
                <w:rFonts w:ascii="Arial" w:hAnsi="Arial" w:cs="Arial"/>
                <w:sz w:val="20"/>
                <w:szCs w:val="20"/>
              </w:rPr>
              <w:t xml:space="preserve">произошло из-за </w:t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>изменени</w:t>
            </w:r>
            <w:r w:rsidR="002B706F" w:rsidRPr="00B7552B">
              <w:rPr>
                <w:rFonts w:ascii="Arial" w:hAnsi="Arial" w:cs="Arial"/>
                <w:sz w:val="20"/>
                <w:szCs w:val="20"/>
              </w:rPr>
              <w:t>я</w:t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 xml:space="preserve"> по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 xml:space="preserve">рядка выплат обеспечения по страхованию от </w:t>
            </w:r>
            <w:r w:rsidRPr="00B7552B">
              <w:rPr>
                <w:rFonts w:ascii="Arial" w:hAnsi="Arial" w:cs="Arial"/>
                <w:sz w:val="20"/>
                <w:szCs w:val="20"/>
              </w:rPr>
              <w:t>травматизма</w:t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 xml:space="preserve"> (осуществляются территориаль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 xml:space="preserve">ными органами </w:t>
            </w:r>
            <w:proofErr w:type="spellStart"/>
            <w:r w:rsidR="005D4B89" w:rsidRPr="00B7552B">
              <w:rPr>
                <w:rFonts w:ascii="Arial" w:hAnsi="Arial" w:cs="Arial"/>
                <w:sz w:val="20"/>
                <w:szCs w:val="20"/>
              </w:rPr>
              <w:t>ФСС</w:t>
            </w:r>
            <w:proofErr w:type="spellEnd"/>
            <w:r w:rsidR="005D4B89" w:rsidRPr="00B7552B">
              <w:rPr>
                <w:rFonts w:ascii="Arial" w:hAnsi="Arial" w:cs="Arial"/>
                <w:sz w:val="20"/>
                <w:szCs w:val="20"/>
              </w:rPr>
              <w:t xml:space="preserve"> РФ).</w:t>
            </w:r>
          </w:p>
          <w:p w14:paraId="7AAE2C2B" w14:textId="131D5611" w:rsidR="005F1B61" w:rsidRPr="00B7552B" w:rsidRDefault="002B706F" w:rsidP="004C345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 xml:space="preserve">В частности, теперь нужно указывать </w:t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>размер страхового тарифа с тремя десятичными зна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5D4B89" w:rsidRPr="00B7552B">
              <w:rPr>
                <w:rFonts w:ascii="Arial" w:hAnsi="Arial" w:cs="Arial"/>
                <w:sz w:val="20"/>
                <w:szCs w:val="20"/>
              </w:rPr>
              <w:t>ками после запятой</w:t>
            </w:r>
            <w:r w:rsidR="00C520A3" w:rsidRPr="00B7552B">
              <w:rPr>
                <w:rFonts w:ascii="Arial" w:hAnsi="Arial" w:cs="Arial"/>
                <w:sz w:val="20"/>
                <w:szCs w:val="20"/>
              </w:rPr>
              <w:t>.</w:t>
            </w:r>
            <w:r w:rsidR="0044557E" w:rsidRPr="00B7552B">
              <w:rPr>
                <w:rFonts w:ascii="Arial" w:hAnsi="Arial" w:cs="Arial"/>
                <w:sz w:val="20"/>
                <w:szCs w:val="20"/>
              </w:rPr>
              <w:t xml:space="preserve"> До конца текущего года можно указывать два из них </w:t>
            </w:r>
            <w:r w:rsidR="00644514" w:rsidRPr="00B7552B">
              <w:rPr>
                <w:rFonts w:ascii="Arial" w:hAnsi="Arial" w:cs="Arial"/>
                <w:sz w:val="20"/>
                <w:szCs w:val="20"/>
              </w:rPr>
              <w:t>(</w:t>
            </w:r>
            <w:r w:rsidR="0044557E" w:rsidRPr="00B7552B">
              <w:rPr>
                <w:rFonts w:ascii="Arial" w:hAnsi="Arial" w:cs="Arial"/>
                <w:sz w:val="20"/>
                <w:szCs w:val="20"/>
              </w:rPr>
              <w:t xml:space="preserve">в соответствии с </w:t>
            </w:r>
            <w:r w:rsidR="00BF717B">
              <w:rPr>
                <w:rFonts w:ascii="Arial" w:hAnsi="Arial" w:cs="Arial"/>
                <w:sz w:val="20"/>
                <w:szCs w:val="20"/>
              </w:rPr>
              <w:t>у</w:t>
            </w:r>
            <w:r w:rsidR="0044557E" w:rsidRPr="00B7552B">
              <w:rPr>
                <w:rFonts w:ascii="Arial" w:hAnsi="Arial" w:cs="Arial"/>
                <w:sz w:val="20"/>
                <w:szCs w:val="20"/>
              </w:rPr>
              <w:t>ведомлением о тарифе</w:t>
            </w:r>
            <w:r w:rsidR="00644514" w:rsidRPr="00B7552B">
              <w:rPr>
                <w:rFonts w:ascii="Arial" w:hAnsi="Arial" w:cs="Arial"/>
                <w:sz w:val="20"/>
                <w:szCs w:val="20"/>
              </w:rPr>
              <w:t>)</w:t>
            </w:r>
            <w:r w:rsidR="0044557E" w:rsidRPr="00B7552B">
              <w:rPr>
                <w:rFonts w:ascii="Arial" w:hAnsi="Arial" w:cs="Arial"/>
                <w:sz w:val="20"/>
                <w:szCs w:val="20"/>
              </w:rPr>
              <w:t>, а в трет</w:t>
            </w:r>
            <w:r w:rsidR="004C3459">
              <w:rPr>
                <w:rFonts w:ascii="Arial" w:hAnsi="Arial" w:cs="Arial"/>
                <w:sz w:val="20"/>
                <w:szCs w:val="20"/>
              </w:rPr>
              <w:t>ьем простав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4C3459">
              <w:rPr>
                <w:rFonts w:ascii="Arial" w:hAnsi="Arial" w:cs="Arial"/>
                <w:sz w:val="20"/>
                <w:szCs w:val="20"/>
              </w:rPr>
              <w:t>лять 0</w:t>
            </w:r>
          </w:p>
        </w:tc>
        <w:tc>
          <w:tcPr>
            <w:tcW w:w="3431" w:type="dxa"/>
            <w:shd w:val="clear" w:color="auto" w:fill="auto"/>
          </w:tcPr>
          <w:p w14:paraId="1D9D9258" w14:textId="0C9DCCEA" w:rsidR="004C3459" w:rsidRPr="002744EC" w:rsidRDefault="00E532EE" w:rsidP="004C345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4EC">
              <w:rPr>
                <w:rFonts w:ascii="Arial" w:hAnsi="Arial" w:cs="Arial"/>
                <w:sz w:val="20"/>
                <w:szCs w:val="20"/>
              </w:rPr>
              <w:t>С заполнением новой формы по</w:t>
            </w:r>
            <w:r w:rsidR="00C70504" w:rsidRPr="002744EC">
              <w:rPr>
                <w:rFonts w:ascii="Arial" w:hAnsi="Arial" w:cs="Arial"/>
                <w:sz w:val="20"/>
                <w:szCs w:val="20"/>
              </w:rPr>
              <w:softHyphen/>
            </w:r>
            <w:r w:rsidRPr="002744EC">
              <w:rPr>
                <w:rFonts w:ascii="Arial" w:hAnsi="Arial" w:cs="Arial"/>
                <w:sz w:val="20"/>
                <w:szCs w:val="20"/>
              </w:rPr>
              <w:t>могут:</w:t>
            </w:r>
          </w:p>
          <w:p w14:paraId="0F0BA2C0" w14:textId="233FB1DB" w:rsidR="00E532EE" w:rsidRPr="002744EC" w:rsidRDefault="00300621" w:rsidP="004C3459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4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запол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нить и сдать отчетность по форме 4 - </w:t>
              </w:r>
              <w:proofErr w:type="spellStart"/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ФСС</w:t>
              </w:r>
              <w:proofErr w:type="spellEnd"/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по страховым взносам от несчастных слу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чаев за полугодие 2022 г. и по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следующие периоды</w:t>
              </w:r>
            </w:hyperlink>
            <w:r w:rsidRPr="002744E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C6F5BD8" w14:textId="5CDB52EF" w:rsidR="00E532EE" w:rsidRPr="002744EC" w:rsidRDefault="00300621" w:rsidP="00300621">
            <w:pPr>
              <w:pStyle w:val="aa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Расчет по начислен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ным и уплаченным страховым взносам на обязательное со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циальное страхование от несчастных случаев на произ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водстве и профессиональных заболеваний за полугодие 2022 г. Форма N 4 - </w:t>
              </w:r>
              <w:proofErr w:type="spellStart"/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ФСС</w:t>
              </w:r>
              <w:proofErr w:type="spellEnd"/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(обра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зец заполнения)</w:t>
              </w:r>
            </w:hyperlink>
          </w:p>
        </w:tc>
      </w:tr>
      <w:tr w:rsidR="00B00097" w:rsidRPr="00B7552B" w14:paraId="0B67D039" w14:textId="77777777" w:rsidTr="00080F1C">
        <w:tc>
          <w:tcPr>
            <w:tcW w:w="2376" w:type="dxa"/>
            <w:shd w:val="clear" w:color="auto" w:fill="auto"/>
          </w:tcPr>
          <w:p w14:paraId="50F8B30E" w14:textId="025A9EE1" w:rsidR="004C3459" w:rsidRDefault="00E870F9" w:rsidP="004C3459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Финансовое обеспечение мер</w:t>
            </w:r>
            <w:r w:rsidR="0090728E"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14:paraId="4D9648D7" w14:textId="74ED5C3E" w:rsidR="00B00097" w:rsidRPr="00B7552B" w:rsidRDefault="0090728E" w:rsidP="004C34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по предупреждению травматизма</w:t>
            </w:r>
          </w:p>
        </w:tc>
        <w:tc>
          <w:tcPr>
            <w:tcW w:w="4678" w:type="dxa"/>
            <w:shd w:val="clear" w:color="auto" w:fill="auto"/>
          </w:tcPr>
          <w:p w14:paraId="1975330E" w14:textId="77777777" w:rsidR="006B7AEA" w:rsidRPr="004C3459" w:rsidRDefault="006B7AEA" w:rsidP="004C3459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459">
              <w:rPr>
                <w:rFonts w:ascii="Arial" w:hAnsi="Arial" w:cs="Arial"/>
                <w:sz w:val="20"/>
                <w:szCs w:val="20"/>
              </w:rPr>
              <w:t xml:space="preserve">Расширен перечень предупредительных мер, расходы на которые можно возместить через </w:t>
            </w:r>
            <w:proofErr w:type="spellStart"/>
            <w:r w:rsidRPr="004C3459">
              <w:rPr>
                <w:rFonts w:ascii="Arial" w:hAnsi="Arial" w:cs="Arial"/>
                <w:sz w:val="20"/>
                <w:szCs w:val="20"/>
              </w:rPr>
              <w:t>ФСС</w:t>
            </w:r>
            <w:proofErr w:type="spellEnd"/>
            <w:r w:rsidRPr="004C3459">
              <w:rPr>
                <w:rFonts w:ascii="Arial" w:hAnsi="Arial" w:cs="Arial"/>
                <w:sz w:val="20"/>
                <w:szCs w:val="20"/>
              </w:rPr>
              <w:t xml:space="preserve"> России. В него включ</w:t>
            </w:r>
            <w:r w:rsidR="00172D25" w:rsidRPr="004C3459">
              <w:rPr>
                <w:rFonts w:ascii="Arial" w:hAnsi="Arial" w:cs="Arial"/>
                <w:sz w:val="20"/>
                <w:szCs w:val="20"/>
              </w:rPr>
              <w:t>или</w:t>
            </w:r>
            <w:r w:rsidRPr="004C345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34567C" w14:textId="677B7F73" w:rsidR="006B7AEA" w:rsidRPr="004C3459" w:rsidRDefault="006B7AEA" w:rsidP="004C3459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459">
              <w:rPr>
                <w:rFonts w:ascii="Arial" w:hAnsi="Arial" w:cs="Arial"/>
                <w:b/>
                <w:sz w:val="20"/>
                <w:szCs w:val="20"/>
              </w:rPr>
              <w:t>приобретение</w:t>
            </w:r>
            <w:r w:rsidRPr="004C3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D25" w:rsidRPr="004C3459">
              <w:rPr>
                <w:rFonts w:ascii="Arial" w:hAnsi="Arial" w:cs="Arial"/>
                <w:sz w:val="20"/>
                <w:szCs w:val="20"/>
              </w:rPr>
              <w:t xml:space="preserve">в рамках модернизации основных производств </w:t>
            </w:r>
            <w:r w:rsidRPr="004C3459">
              <w:rPr>
                <w:rFonts w:ascii="Arial" w:hAnsi="Arial" w:cs="Arial"/>
                <w:b/>
                <w:sz w:val="20"/>
                <w:szCs w:val="20"/>
              </w:rPr>
              <w:t xml:space="preserve">приборов, </w:t>
            </w:r>
            <w:r w:rsidR="00172D25" w:rsidRPr="004C3459">
              <w:rPr>
                <w:rFonts w:ascii="Arial" w:hAnsi="Arial" w:cs="Arial"/>
                <w:b/>
                <w:sz w:val="20"/>
                <w:szCs w:val="20"/>
              </w:rPr>
              <w:t xml:space="preserve">устройств и оборудования </w:t>
            </w:r>
            <w:r w:rsidR="00172D25" w:rsidRPr="004C3459">
              <w:rPr>
                <w:rFonts w:ascii="Arial" w:hAnsi="Arial" w:cs="Arial"/>
                <w:sz w:val="20"/>
                <w:szCs w:val="20"/>
              </w:rPr>
              <w:t>для</w:t>
            </w:r>
            <w:r w:rsidRPr="004C3459">
              <w:rPr>
                <w:rFonts w:ascii="Arial" w:hAnsi="Arial" w:cs="Arial"/>
                <w:sz w:val="20"/>
                <w:szCs w:val="20"/>
              </w:rPr>
              <w:t xml:space="preserve"> без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4C3459">
              <w:rPr>
                <w:rFonts w:ascii="Arial" w:hAnsi="Arial" w:cs="Arial"/>
                <w:sz w:val="20"/>
                <w:szCs w:val="20"/>
              </w:rPr>
              <w:t>опасно</w:t>
            </w:r>
            <w:r w:rsidR="00172D25" w:rsidRPr="004C3459">
              <w:rPr>
                <w:rFonts w:ascii="Arial" w:hAnsi="Arial" w:cs="Arial"/>
                <w:sz w:val="20"/>
                <w:szCs w:val="20"/>
              </w:rPr>
              <w:t>сти</w:t>
            </w:r>
            <w:r w:rsidRPr="004C3459">
              <w:rPr>
                <w:rFonts w:ascii="Arial" w:hAnsi="Arial" w:cs="Arial"/>
                <w:sz w:val="20"/>
                <w:szCs w:val="20"/>
              </w:rPr>
              <w:t xml:space="preserve"> горных работ</w:t>
            </w:r>
            <w:r w:rsidR="00F111D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2E6A7F1" w14:textId="2A2E6C41" w:rsidR="006B7AEA" w:rsidRPr="004C3459" w:rsidRDefault="006B7AEA" w:rsidP="004C3459">
            <w:pPr>
              <w:pStyle w:val="aa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60" w:after="0" w:line="240" w:lineRule="auto"/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3459">
              <w:rPr>
                <w:rFonts w:ascii="Arial" w:hAnsi="Arial" w:cs="Arial"/>
                <w:sz w:val="20"/>
                <w:szCs w:val="20"/>
              </w:rPr>
              <w:t>бесплатн</w:t>
            </w:r>
            <w:r w:rsidR="00DF3979" w:rsidRPr="004C3459">
              <w:rPr>
                <w:rFonts w:ascii="Arial" w:hAnsi="Arial" w:cs="Arial"/>
                <w:sz w:val="20"/>
                <w:szCs w:val="20"/>
              </w:rPr>
              <w:t>ую</w:t>
            </w:r>
            <w:r w:rsidRPr="004C3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3459">
              <w:rPr>
                <w:rFonts w:ascii="Arial" w:hAnsi="Arial" w:cs="Arial"/>
                <w:b/>
                <w:sz w:val="20"/>
                <w:szCs w:val="20"/>
              </w:rPr>
              <w:t>выдач</w:t>
            </w:r>
            <w:r w:rsidR="00DF3979" w:rsidRPr="004C3459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4C3459">
              <w:rPr>
                <w:rFonts w:ascii="Arial" w:hAnsi="Arial" w:cs="Arial"/>
                <w:b/>
                <w:sz w:val="20"/>
                <w:szCs w:val="20"/>
              </w:rPr>
              <w:t xml:space="preserve"> молока</w:t>
            </w:r>
            <w:r w:rsidRPr="004C3459">
              <w:rPr>
                <w:rFonts w:ascii="Arial" w:hAnsi="Arial" w:cs="Arial"/>
                <w:sz w:val="20"/>
                <w:szCs w:val="20"/>
              </w:rPr>
              <w:t xml:space="preserve"> или других равноценных продуктов.</w:t>
            </w:r>
          </w:p>
          <w:p w14:paraId="55C59AAC" w14:textId="2DA7DCA2" w:rsidR="006C3278" w:rsidRPr="004C3459" w:rsidRDefault="00E870F9" w:rsidP="004C3459">
            <w:pPr>
              <w:pStyle w:val="aa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12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3459">
              <w:rPr>
                <w:rFonts w:ascii="Arial" w:hAnsi="Arial" w:cs="Arial"/>
                <w:sz w:val="20"/>
                <w:szCs w:val="20"/>
              </w:rPr>
              <w:t>ФСС</w:t>
            </w:r>
            <w:proofErr w:type="spellEnd"/>
            <w:r w:rsidRPr="004C3459">
              <w:rPr>
                <w:rFonts w:ascii="Arial" w:hAnsi="Arial" w:cs="Arial"/>
                <w:sz w:val="20"/>
                <w:szCs w:val="20"/>
              </w:rPr>
              <w:t xml:space="preserve"> России рекомендовал работодателям </w:t>
            </w:r>
            <w:r w:rsidR="006C3278" w:rsidRPr="004C3459">
              <w:rPr>
                <w:rFonts w:ascii="Arial" w:hAnsi="Arial" w:cs="Arial"/>
                <w:sz w:val="20"/>
                <w:szCs w:val="20"/>
              </w:rPr>
              <w:t xml:space="preserve">заранее </w:t>
            </w:r>
            <w:r w:rsidRPr="004C3459">
              <w:rPr>
                <w:rFonts w:ascii="Arial" w:hAnsi="Arial" w:cs="Arial"/>
                <w:sz w:val="20"/>
                <w:szCs w:val="20"/>
              </w:rPr>
              <w:t xml:space="preserve">представить </w:t>
            </w:r>
            <w:r w:rsidR="006C3278" w:rsidRPr="004C3459">
              <w:rPr>
                <w:rFonts w:ascii="Arial" w:hAnsi="Arial" w:cs="Arial"/>
                <w:sz w:val="20"/>
                <w:szCs w:val="20"/>
              </w:rPr>
              <w:t>документы для возме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6C3278" w:rsidRPr="004C3459">
              <w:rPr>
                <w:rFonts w:ascii="Arial" w:hAnsi="Arial" w:cs="Arial"/>
                <w:sz w:val="20"/>
                <w:szCs w:val="20"/>
              </w:rPr>
              <w:t xml:space="preserve">щения расходов на предупредительные </w:t>
            </w:r>
            <w:r w:rsidR="006C3278" w:rsidRPr="004C3459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меры. Цель </w:t>
            </w:r>
            <w:r w:rsidR="0046679F" w:rsidRPr="004C345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6C3278" w:rsidRPr="004C3459">
              <w:rPr>
                <w:rFonts w:ascii="Arial" w:hAnsi="Arial" w:cs="Arial"/>
                <w:sz w:val="20"/>
                <w:szCs w:val="20"/>
              </w:rPr>
              <w:t>своевременное принятие ре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6C3278" w:rsidRPr="004C3459">
              <w:rPr>
                <w:rFonts w:ascii="Arial" w:hAnsi="Arial" w:cs="Arial"/>
                <w:sz w:val="20"/>
                <w:szCs w:val="20"/>
              </w:rPr>
              <w:t>шения о возмещении.</w:t>
            </w:r>
          </w:p>
          <w:p w14:paraId="18CB9553" w14:textId="2E221992" w:rsidR="004C3459" w:rsidRPr="00B7552B" w:rsidRDefault="00DE3AFF" w:rsidP="004C3459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 xml:space="preserve">Чтобы получить </w:t>
            </w:r>
            <w:r w:rsidR="006C3278" w:rsidRPr="00B7552B">
              <w:rPr>
                <w:rFonts w:ascii="Arial" w:hAnsi="Arial" w:cs="Arial"/>
                <w:sz w:val="20"/>
                <w:szCs w:val="20"/>
              </w:rPr>
              <w:t>решени</w:t>
            </w:r>
            <w:r w:rsidRPr="00B7552B">
              <w:rPr>
                <w:rFonts w:ascii="Arial" w:hAnsi="Arial" w:cs="Arial"/>
                <w:sz w:val="20"/>
                <w:szCs w:val="20"/>
              </w:rPr>
              <w:t>е</w:t>
            </w:r>
            <w:r w:rsidR="006C3278" w:rsidRPr="00B7552B">
              <w:rPr>
                <w:rFonts w:ascii="Arial" w:hAnsi="Arial" w:cs="Arial"/>
                <w:sz w:val="20"/>
                <w:szCs w:val="20"/>
              </w:rPr>
              <w:t xml:space="preserve"> о финансовом обес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6C3278" w:rsidRPr="00B7552B">
              <w:rPr>
                <w:rFonts w:ascii="Arial" w:hAnsi="Arial" w:cs="Arial"/>
                <w:sz w:val="20"/>
                <w:szCs w:val="20"/>
              </w:rPr>
              <w:t>печении</w:t>
            </w:r>
            <w:r w:rsidRPr="00B7552B">
              <w:rPr>
                <w:rFonts w:ascii="Arial" w:hAnsi="Arial" w:cs="Arial"/>
                <w:sz w:val="20"/>
                <w:szCs w:val="20"/>
              </w:rPr>
              <w:t>,</w:t>
            </w:r>
            <w:r w:rsidR="0046679F"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заявление </w:t>
            </w:r>
            <w:r w:rsidR="0046679F" w:rsidRPr="00B7552B">
              <w:rPr>
                <w:rFonts w:ascii="Arial" w:hAnsi="Arial" w:cs="Arial"/>
                <w:sz w:val="20"/>
                <w:szCs w:val="20"/>
              </w:rPr>
              <w:t xml:space="preserve">нужно подать </w:t>
            </w:r>
            <w:r w:rsidR="006C3278" w:rsidRPr="002A4761">
              <w:rPr>
                <w:rFonts w:ascii="Arial" w:hAnsi="Arial" w:cs="Arial"/>
                <w:b/>
                <w:sz w:val="20"/>
                <w:szCs w:val="20"/>
              </w:rPr>
              <w:t>до 1 августа,</w:t>
            </w:r>
            <w:r w:rsidR="006C3278"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70F9" w:rsidRPr="00B7552B">
              <w:rPr>
                <w:rFonts w:ascii="Arial" w:hAnsi="Arial" w:cs="Arial"/>
                <w:sz w:val="20"/>
                <w:szCs w:val="20"/>
              </w:rPr>
              <w:t>заявлени</w:t>
            </w:r>
            <w:r w:rsidR="00F25321" w:rsidRPr="00B7552B">
              <w:rPr>
                <w:rFonts w:ascii="Arial" w:hAnsi="Arial" w:cs="Arial"/>
                <w:sz w:val="20"/>
                <w:szCs w:val="20"/>
              </w:rPr>
              <w:t>е</w:t>
            </w:r>
            <w:r w:rsidR="00E870F9" w:rsidRPr="00B7552B">
              <w:rPr>
                <w:rFonts w:ascii="Arial" w:hAnsi="Arial" w:cs="Arial"/>
                <w:sz w:val="20"/>
                <w:szCs w:val="20"/>
              </w:rPr>
              <w:t xml:space="preserve"> о </w:t>
            </w:r>
            <w:r w:rsidR="006C3278" w:rsidRPr="00B7552B">
              <w:rPr>
                <w:rFonts w:ascii="Arial" w:hAnsi="Arial" w:cs="Arial"/>
                <w:sz w:val="20"/>
                <w:szCs w:val="20"/>
              </w:rPr>
              <w:t xml:space="preserve">возмещении расходов – </w:t>
            </w:r>
            <w:r w:rsidR="00551894" w:rsidRPr="002A4761">
              <w:rPr>
                <w:rFonts w:ascii="Arial" w:hAnsi="Arial" w:cs="Arial"/>
                <w:b/>
                <w:sz w:val="20"/>
                <w:szCs w:val="20"/>
              </w:rPr>
              <w:t>не позд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551894" w:rsidRPr="002A4761">
              <w:rPr>
                <w:rFonts w:ascii="Arial" w:hAnsi="Arial" w:cs="Arial"/>
                <w:b/>
                <w:sz w:val="20"/>
                <w:szCs w:val="20"/>
              </w:rPr>
              <w:t xml:space="preserve">нее </w:t>
            </w:r>
            <w:r w:rsidR="004C3459" w:rsidRPr="002A4761">
              <w:rPr>
                <w:rFonts w:ascii="Arial" w:hAnsi="Arial" w:cs="Arial"/>
                <w:b/>
                <w:sz w:val="20"/>
                <w:szCs w:val="20"/>
              </w:rPr>
              <w:t>15 декабря</w:t>
            </w:r>
          </w:p>
        </w:tc>
        <w:tc>
          <w:tcPr>
            <w:tcW w:w="3431" w:type="dxa"/>
            <w:shd w:val="clear" w:color="auto" w:fill="auto"/>
          </w:tcPr>
          <w:p w14:paraId="552C46A6" w14:textId="383CFC1E" w:rsidR="00230F10" w:rsidRPr="002744EC" w:rsidRDefault="002A4761" w:rsidP="004C3459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4EC">
              <w:rPr>
                <w:rFonts w:ascii="Arial" w:hAnsi="Arial" w:cs="Arial"/>
                <w:sz w:val="20"/>
                <w:szCs w:val="20"/>
              </w:rPr>
              <w:lastRenderedPageBreak/>
              <w:t>Изменения отражены</w:t>
            </w:r>
            <w:r w:rsidR="00AA2A63" w:rsidRPr="002744E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9F42AC" w14:textId="01D506C7" w:rsidR="00AA2A63" w:rsidRPr="002744EC" w:rsidRDefault="00F24D65" w:rsidP="002A4761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6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возме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стить расходы на предупреди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тельные меры</w:t>
              </w:r>
            </w:hyperlink>
            <w:r w:rsidRPr="002744E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ECD7755" w14:textId="218961B9" w:rsidR="00AA2A63" w:rsidRPr="002744EC" w:rsidRDefault="00F24D65" w:rsidP="00F24D65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7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Последние изменения: Возме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щение </w:t>
              </w:r>
              <w:proofErr w:type="spellStart"/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ФСС</w:t>
              </w:r>
              <w:proofErr w:type="spellEnd"/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РФ расходов на предупредительные меры и специальную оценку условий труда</w:t>
              </w:r>
            </w:hyperlink>
          </w:p>
        </w:tc>
      </w:tr>
      <w:tr w:rsidR="006D24E3" w:rsidRPr="00B7552B" w14:paraId="13870356" w14:textId="77777777" w:rsidTr="00080F1C">
        <w:trPr>
          <w:trHeight w:val="1242"/>
        </w:trPr>
        <w:tc>
          <w:tcPr>
            <w:tcW w:w="2376" w:type="dxa"/>
            <w:shd w:val="clear" w:color="auto" w:fill="auto"/>
          </w:tcPr>
          <w:p w14:paraId="28ABD41B" w14:textId="77777777" w:rsidR="006D24E3" w:rsidRPr="00B7552B" w:rsidRDefault="00FE3837" w:rsidP="002A4761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Документы для назначения пособий</w:t>
            </w:r>
          </w:p>
        </w:tc>
        <w:tc>
          <w:tcPr>
            <w:tcW w:w="4678" w:type="dxa"/>
            <w:shd w:val="clear" w:color="auto" w:fill="auto"/>
          </w:tcPr>
          <w:p w14:paraId="62F4C887" w14:textId="3EA3B9B7" w:rsidR="006D24E3" w:rsidRPr="00B7552B" w:rsidRDefault="00C76D9A" w:rsidP="002A476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4761">
              <w:rPr>
                <w:rFonts w:ascii="Arial" w:hAnsi="Arial" w:cs="Arial"/>
                <w:sz w:val="20"/>
                <w:szCs w:val="20"/>
              </w:rPr>
              <w:t>С</w:t>
            </w:r>
            <w:r w:rsidRPr="002A476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83BAA" w:rsidRPr="002A476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A4761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="00883BAA" w:rsidRPr="002A4761">
              <w:rPr>
                <w:rFonts w:ascii="Arial" w:hAnsi="Arial" w:cs="Arial"/>
                <w:b/>
                <w:sz w:val="20"/>
                <w:szCs w:val="20"/>
              </w:rPr>
              <w:t>ма</w:t>
            </w:r>
            <w:r w:rsidRPr="002A4761">
              <w:rPr>
                <w:rFonts w:ascii="Arial" w:hAnsi="Arial" w:cs="Arial"/>
                <w:b/>
                <w:sz w:val="20"/>
                <w:szCs w:val="20"/>
              </w:rPr>
              <w:t xml:space="preserve">я 2022 </w:t>
            </w:r>
            <w:r w:rsidR="00883BAA" w:rsidRPr="002A4761">
              <w:rPr>
                <w:rFonts w:ascii="Arial" w:hAnsi="Arial" w:cs="Arial"/>
                <w:b/>
                <w:sz w:val="20"/>
                <w:szCs w:val="20"/>
              </w:rPr>
              <w:t>г</w:t>
            </w:r>
            <w:r w:rsidR="002A4761" w:rsidRPr="002A476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883BAA" w:rsidRPr="00B7552B">
              <w:rPr>
                <w:rFonts w:ascii="Arial" w:hAnsi="Arial" w:cs="Arial"/>
                <w:sz w:val="20"/>
                <w:szCs w:val="20"/>
              </w:rPr>
              <w:t xml:space="preserve"> применяются </w:t>
            </w:r>
            <w:r w:rsidR="00883BAA" w:rsidRPr="00B7552B">
              <w:rPr>
                <w:rFonts w:ascii="Arial" w:hAnsi="Arial" w:cs="Arial"/>
                <w:b/>
                <w:sz w:val="20"/>
                <w:szCs w:val="20"/>
              </w:rPr>
              <w:t>новые формы документов</w:t>
            </w:r>
            <w:r w:rsidR="00883BAA" w:rsidRPr="00B7552B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="00883BAA" w:rsidRPr="00B7552B">
              <w:rPr>
                <w:rFonts w:ascii="Arial" w:hAnsi="Arial" w:cs="Arial"/>
                <w:b/>
                <w:sz w:val="20"/>
                <w:szCs w:val="20"/>
              </w:rPr>
              <w:t>сведений</w:t>
            </w:r>
            <w:r w:rsidR="00883BAA"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BAA" w:rsidRPr="00B7552B">
              <w:rPr>
                <w:rFonts w:ascii="Arial" w:hAnsi="Arial" w:cs="Arial"/>
                <w:b/>
                <w:sz w:val="20"/>
                <w:szCs w:val="20"/>
              </w:rPr>
              <w:t xml:space="preserve">для назначения и выплаты </w:t>
            </w:r>
            <w:proofErr w:type="spellStart"/>
            <w:r w:rsidR="00C33FBD" w:rsidRPr="00B7552B">
              <w:rPr>
                <w:rFonts w:ascii="Arial" w:hAnsi="Arial" w:cs="Arial"/>
                <w:sz w:val="20"/>
                <w:szCs w:val="20"/>
              </w:rPr>
              <w:t>ФСС</w:t>
            </w:r>
            <w:proofErr w:type="spellEnd"/>
            <w:r w:rsidR="00C33FBD" w:rsidRPr="00B755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33FBD" w:rsidRPr="00B7552B">
              <w:rPr>
                <w:rFonts w:ascii="Arial" w:hAnsi="Arial" w:cs="Arial"/>
                <w:sz w:val="20"/>
                <w:szCs w:val="20"/>
              </w:rPr>
              <w:t xml:space="preserve">России </w:t>
            </w:r>
            <w:r w:rsidR="00883BAA" w:rsidRPr="00B7552B">
              <w:rPr>
                <w:rFonts w:ascii="Arial" w:hAnsi="Arial" w:cs="Arial"/>
                <w:b/>
                <w:sz w:val="20"/>
                <w:szCs w:val="20"/>
              </w:rPr>
              <w:t>пособий по обязатель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883BAA" w:rsidRPr="00B7552B">
              <w:rPr>
                <w:rFonts w:ascii="Arial" w:hAnsi="Arial" w:cs="Arial"/>
                <w:b/>
                <w:sz w:val="20"/>
                <w:szCs w:val="20"/>
              </w:rPr>
              <w:t>ному социальному страхованию</w:t>
            </w:r>
            <w:r w:rsidR="001A702F" w:rsidRPr="00B7552B">
              <w:rPr>
                <w:rFonts w:ascii="Arial" w:hAnsi="Arial" w:cs="Arial"/>
                <w:sz w:val="20"/>
                <w:szCs w:val="20"/>
              </w:rPr>
              <w:t>.</w:t>
            </w:r>
            <w:r w:rsidR="00883BAA" w:rsidRPr="00B7552B">
              <w:rPr>
                <w:rFonts w:ascii="Arial" w:hAnsi="Arial" w:cs="Arial"/>
                <w:sz w:val="20"/>
                <w:szCs w:val="20"/>
              </w:rPr>
              <w:t xml:space="preserve"> Среди них есть сведения о застрахованном лице, заявле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883BAA" w:rsidRPr="00B7552B">
              <w:rPr>
                <w:rFonts w:ascii="Arial" w:hAnsi="Arial" w:cs="Arial"/>
                <w:sz w:val="20"/>
                <w:szCs w:val="20"/>
              </w:rPr>
              <w:t>ния</w:t>
            </w:r>
            <w:r w:rsidR="00530380" w:rsidRPr="00B7552B">
              <w:rPr>
                <w:rFonts w:ascii="Arial" w:hAnsi="Arial" w:cs="Arial"/>
                <w:sz w:val="20"/>
                <w:szCs w:val="20"/>
              </w:rPr>
              <w:t xml:space="preserve"> о перерасчете ранее назначенного пособия и</w:t>
            </w:r>
            <w:r w:rsidR="00883BAA" w:rsidRPr="00B7552B">
              <w:rPr>
                <w:rFonts w:ascii="Arial" w:hAnsi="Arial" w:cs="Arial"/>
                <w:sz w:val="20"/>
                <w:szCs w:val="20"/>
              </w:rPr>
              <w:t xml:space="preserve"> о назначении ежемесячного пособия по уходу за ребенком.</w:t>
            </w:r>
          </w:p>
          <w:p w14:paraId="63BDD023" w14:textId="374CD626" w:rsidR="001A702F" w:rsidRPr="00B7552B" w:rsidRDefault="00883BAA" w:rsidP="002A4761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>Если сведения о работниках были представ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лены </w:t>
            </w:r>
            <w:r w:rsidRPr="006660D4">
              <w:rPr>
                <w:rFonts w:ascii="Arial" w:hAnsi="Arial" w:cs="Arial"/>
                <w:b/>
                <w:sz w:val="20"/>
                <w:szCs w:val="20"/>
              </w:rPr>
              <w:t>до 31 мая 2022 г</w:t>
            </w:r>
            <w:r w:rsidR="002A4761">
              <w:rPr>
                <w:rFonts w:ascii="Arial" w:hAnsi="Arial" w:cs="Arial"/>
                <w:sz w:val="20"/>
                <w:szCs w:val="20"/>
              </w:rPr>
              <w:t>.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по прежней форме и не изменились, направлять информацию по новой форме не нужно.</w:t>
            </w:r>
          </w:p>
          <w:p w14:paraId="03E6BA8A" w14:textId="214DD4D3" w:rsidR="00C33FBD" w:rsidRPr="00B7552B" w:rsidRDefault="00C66B0E" w:rsidP="001C252B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>С</w:t>
            </w:r>
            <w:r w:rsidR="00C33FBD"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3FBD" w:rsidRPr="002A4761">
              <w:rPr>
                <w:rFonts w:ascii="Arial" w:hAnsi="Arial" w:cs="Arial"/>
                <w:b/>
                <w:sz w:val="20"/>
                <w:szCs w:val="20"/>
              </w:rPr>
              <w:t>8 июня 2022 г</w:t>
            </w:r>
            <w:r w:rsidR="002A4761" w:rsidRPr="002A476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C33FBD" w:rsidRPr="00B7552B">
              <w:rPr>
                <w:rFonts w:ascii="Arial" w:hAnsi="Arial" w:cs="Arial"/>
                <w:sz w:val="20"/>
                <w:szCs w:val="20"/>
              </w:rPr>
              <w:t xml:space="preserve">применяется </w:t>
            </w:r>
            <w:r w:rsidR="00C33FBD" w:rsidRPr="00B7552B">
              <w:rPr>
                <w:rFonts w:ascii="Arial" w:hAnsi="Arial" w:cs="Arial"/>
                <w:b/>
                <w:sz w:val="20"/>
                <w:szCs w:val="20"/>
              </w:rPr>
              <w:t xml:space="preserve">новая форма заявления в </w:t>
            </w:r>
            <w:proofErr w:type="spellStart"/>
            <w:r w:rsidR="00C33FBD" w:rsidRPr="00B7552B">
              <w:rPr>
                <w:rFonts w:ascii="Arial" w:hAnsi="Arial" w:cs="Arial"/>
                <w:b/>
                <w:sz w:val="20"/>
                <w:szCs w:val="20"/>
              </w:rPr>
              <w:t>ПФР</w:t>
            </w:r>
            <w:proofErr w:type="spellEnd"/>
            <w:r w:rsidR="00C33FBD" w:rsidRPr="00B7552B">
              <w:rPr>
                <w:rFonts w:ascii="Arial" w:hAnsi="Arial" w:cs="Arial"/>
                <w:b/>
                <w:sz w:val="20"/>
                <w:szCs w:val="20"/>
              </w:rPr>
              <w:t xml:space="preserve"> о назначении ежемесяч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C33FBD" w:rsidRPr="00B7552B">
              <w:rPr>
                <w:rFonts w:ascii="Arial" w:hAnsi="Arial" w:cs="Arial"/>
                <w:b/>
                <w:sz w:val="20"/>
                <w:szCs w:val="20"/>
              </w:rPr>
              <w:t>ного пособия при постановке на учет в ран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="00C33FBD" w:rsidRPr="00B7552B">
              <w:rPr>
                <w:rFonts w:ascii="Arial" w:hAnsi="Arial" w:cs="Arial"/>
                <w:b/>
                <w:sz w:val="20"/>
                <w:szCs w:val="20"/>
              </w:rPr>
              <w:t>ние сроки беременности</w:t>
            </w:r>
          </w:p>
        </w:tc>
        <w:tc>
          <w:tcPr>
            <w:tcW w:w="3431" w:type="dxa"/>
            <w:shd w:val="clear" w:color="auto" w:fill="auto"/>
          </w:tcPr>
          <w:p w14:paraId="458F0238" w14:textId="4BDAEF82" w:rsidR="002447B4" w:rsidRPr="002744EC" w:rsidRDefault="00530380" w:rsidP="002A4761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4EC">
              <w:rPr>
                <w:rFonts w:ascii="Arial" w:hAnsi="Arial" w:cs="Arial"/>
                <w:sz w:val="20"/>
                <w:szCs w:val="20"/>
              </w:rPr>
              <w:t xml:space="preserve">Заполнить документы </w:t>
            </w:r>
            <w:r w:rsidR="006660D4" w:rsidRPr="002744EC">
              <w:rPr>
                <w:rFonts w:ascii="Arial" w:hAnsi="Arial" w:cs="Arial"/>
                <w:sz w:val="20"/>
                <w:szCs w:val="20"/>
              </w:rPr>
              <w:t>помогут</w:t>
            </w:r>
            <w:r w:rsidR="00915761" w:rsidRPr="002744E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A550021" w14:textId="0F4C9A96" w:rsidR="00915761" w:rsidRPr="002744EC" w:rsidRDefault="00E95142" w:rsidP="006660D4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8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Сведения о застрахо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ванном лице, представляе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мые в </w:t>
              </w:r>
              <w:proofErr w:type="spellStart"/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ФСС</w:t>
              </w:r>
              <w:proofErr w:type="spellEnd"/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РФ (образец за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полнения)</w:t>
              </w:r>
            </w:hyperlink>
            <w:r w:rsidRPr="002744E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9F79483" w14:textId="54E7AD10" w:rsidR="006660D4" w:rsidRPr="002744EC" w:rsidRDefault="00E95142" w:rsidP="006660D4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39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Заявление о перерас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чете больничного листа (обра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зец заполнения)</w:t>
              </w:r>
            </w:hyperlink>
            <w:r w:rsidRPr="002744EC">
              <w:rPr>
                <w:rFonts w:ascii="Arial" w:hAnsi="Arial" w:cs="Arial"/>
                <w:iCs/>
                <w:color w:val="0000FF"/>
                <w:sz w:val="20"/>
                <w:szCs w:val="20"/>
              </w:rPr>
              <w:t>;</w:t>
            </w:r>
          </w:p>
          <w:p w14:paraId="7CFEF52F" w14:textId="6423DA5A" w:rsidR="001A0882" w:rsidRPr="002744EC" w:rsidRDefault="00E95142" w:rsidP="006660D4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40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Заявление на выплату ежемесячного пособия по уходу за ребенком до 1,5 лет (образец заполнения)</w:t>
              </w:r>
            </w:hyperlink>
            <w:r w:rsidRPr="002744EC">
              <w:rPr>
                <w:rFonts w:ascii="Arial" w:hAnsi="Arial" w:cs="Arial"/>
                <w:iCs/>
                <w:color w:val="0000FF"/>
                <w:sz w:val="20"/>
                <w:szCs w:val="20"/>
              </w:rPr>
              <w:t>;</w:t>
            </w:r>
          </w:p>
          <w:p w14:paraId="5C110203" w14:textId="7E9E6D89" w:rsidR="00C33FBD" w:rsidRPr="002744EC" w:rsidRDefault="00E95142" w:rsidP="00E95142">
            <w:pPr>
              <w:pStyle w:val="aa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1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Заявление о назначе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нии ежемесячного пособия женщине, вставшей на учет в медицинской организации в ранние сроки беременности (образец заполнения)</w:t>
              </w:r>
            </w:hyperlink>
          </w:p>
        </w:tc>
      </w:tr>
      <w:tr w:rsidR="00B00097" w:rsidRPr="00B7552B" w14:paraId="7F54D8FC" w14:textId="77777777" w:rsidTr="00080F1C">
        <w:tc>
          <w:tcPr>
            <w:tcW w:w="10485" w:type="dxa"/>
            <w:gridSpan w:val="3"/>
            <w:shd w:val="clear" w:color="auto" w:fill="ED7D31"/>
          </w:tcPr>
          <w:p w14:paraId="3D97B057" w14:textId="77777777" w:rsidR="00B00097" w:rsidRPr="002744EC" w:rsidRDefault="00F74488" w:rsidP="004C345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</w:rPr>
            </w:pPr>
            <w:r w:rsidRPr="002744EC">
              <w:rPr>
                <w:rFonts w:ascii="Arial" w:hAnsi="Arial" w:cs="Arial"/>
                <w:b/>
                <w:color w:val="800080"/>
                <w:sz w:val="20"/>
                <w:szCs w:val="20"/>
              </w:rPr>
              <w:t>Расчеты с бюджетом</w:t>
            </w:r>
          </w:p>
        </w:tc>
      </w:tr>
      <w:tr w:rsidR="00B00097" w:rsidRPr="00B7552B" w14:paraId="2D51674F" w14:textId="77777777" w:rsidTr="00080F1C">
        <w:trPr>
          <w:trHeight w:val="544"/>
        </w:trPr>
        <w:tc>
          <w:tcPr>
            <w:tcW w:w="2376" w:type="dxa"/>
            <w:shd w:val="clear" w:color="auto" w:fill="auto"/>
          </w:tcPr>
          <w:p w14:paraId="75154483" w14:textId="77777777" w:rsidR="00B00097" w:rsidRPr="00B7552B" w:rsidRDefault="00F74488" w:rsidP="006660D4">
            <w:pPr>
              <w:spacing w:before="120" w:after="0" w:line="240" w:lineRule="auto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Единый налоговый платеж</w:t>
            </w:r>
          </w:p>
        </w:tc>
        <w:tc>
          <w:tcPr>
            <w:tcW w:w="4678" w:type="dxa"/>
            <w:shd w:val="clear" w:color="auto" w:fill="auto"/>
          </w:tcPr>
          <w:p w14:paraId="4BF2574A" w14:textId="1939C1BE" w:rsidR="00423FD1" w:rsidRPr="00B7552B" w:rsidRDefault="00F74488" w:rsidP="006660D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 xml:space="preserve">ФНС России утвердила формы и форматы </w:t>
            </w:r>
            <w:r w:rsidRPr="006660D4">
              <w:rPr>
                <w:rFonts w:ascii="Arial" w:hAnsi="Arial" w:cs="Arial"/>
                <w:b/>
                <w:sz w:val="20"/>
                <w:szCs w:val="20"/>
              </w:rPr>
              <w:t>за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6660D4">
              <w:rPr>
                <w:rFonts w:ascii="Arial" w:hAnsi="Arial" w:cs="Arial"/>
                <w:b/>
                <w:sz w:val="20"/>
                <w:szCs w:val="20"/>
              </w:rPr>
              <w:t>явления о возврате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и </w:t>
            </w:r>
            <w:r w:rsidRPr="006660D4">
              <w:rPr>
                <w:rFonts w:ascii="Arial" w:hAnsi="Arial" w:cs="Arial"/>
                <w:b/>
                <w:sz w:val="20"/>
                <w:szCs w:val="20"/>
              </w:rPr>
              <w:t>уведомления об ис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 w:rsidRPr="006660D4">
              <w:rPr>
                <w:rFonts w:ascii="Arial" w:hAnsi="Arial" w:cs="Arial"/>
                <w:b/>
                <w:sz w:val="20"/>
                <w:szCs w:val="20"/>
              </w:rPr>
              <w:t>численных суммах налогов</w:t>
            </w:r>
            <w:r w:rsidRPr="00B7552B">
              <w:rPr>
                <w:rFonts w:ascii="Arial" w:hAnsi="Arial" w:cs="Arial"/>
                <w:sz w:val="20"/>
                <w:szCs w:val="20"/>
              </w:rPr>
              <w:t>, авансов и стра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ховых взносов </w:t>
            </w:r>
            <w:r w:rsidR="00A51B29" w:rsidRPr="00B7552B">
              <w:rPr>
                <w:rFonts w:ascii="Arial" w:hAnsi="Arial" w:cs="Arial"/>
                <w:sz w:val="20"/>
                <w:szCs w:val="20"/>
              </w:rPr>
              <w:t xml:space="preserve">для организаций и </w:t>
            </w:r>
            <w:proofErr w:type="spellStart"/>
            <w:r w:rsidR="00A51B29" w:rsidRPr="00B7552B">
              <w:rPr>
                <w:rFonts w:ascii="Arial" w:hAnsi="Arial" w:cs="Arial"/>
                <w:sz w:val="20"/>
                <w:szCs w:val="20"/>
              </w:rPr>
              <w:t>ИП</w:t>
            </w:r>
            <w:proofErr w:type="spellEnd"/>
            <w:r w:rsidR="00A51B29" w:rsidRPr="00B7552B">
              <w:rPr>
                <w:rFonts w:ascii="Arial" w:hAnsi="Arial" w:cs="Arial"/>
                <w:sz w:val="20"/>
                <w:szCs w:val="20"/>
              </w:rPr>
              <w:t>, перешед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A51B29" w:rsidRPr="00B7552B">
              <w:rPr>
                <w:rFonts w:ascii="Arial" w:hAnsi="Arial" w:cs="Arial"/>
                <w:sz w:val="20"/>
                <w:szCs w:val="20"/>
              </w:rPr>
              <w:t>ших на уплату</w:t>
            </w:r>
            <w:r w:rsidRPr="00B755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552B">
              <w:rPr>
                <w:rFonts w:ascii="Arial" w:hAnsi="Arial" w:cs="Arial"/>
                <w:sz w:val="20"/>
                <w:szCs w:val="20"/>
              </w:rPr>
              <w:t>ЕНП</w:t>
            </w:r>
            <w:proofErr w:type="spellEnd"/>
            <w:r w:rsidRPr="00B7552B">
              <w:rPr>
                <w:rFonts w:ascii="Arial" w:hAnsi="Arial" w:cs="Arial"/>
                <w:sz w:val="20"/>
                <w:szCs w:val="20"/>
              </w:rPr>
              <w:t xml:space="preserve">. Документы действуют </w:t>
            </w:r>
            <w:r w:rsidRPr="006660D4">
              <w:rPr>
                <w:rFonts w:ascii="Arial" w:hAnsi="Arial" w:cs="Arial"/>
                <w:b/>
                <w:sz w:val="20"/>
                <w:szCs w:val="20"/>
              </w:rPr>
              <w:t xml:space="preserve">с </w:t>
            </w:r>
            <w:r w:rsidR="001C252B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6660D4">
              <w:rPr>
                <w:rFonts w:ascii="Arial" w:hAnsi="Arial" w:cs="Arial"/>
                <w:b/>
                <w:sz w:val="20"/>
                <w:szCs w:val="20"/>
              </w:rPr>
              <w:t>1 июля 2022 г.</w:t>
            </w:r>
          </w:p>
        </w:tc>
        <w:tc>
          <w:tcPr>
            <w:tcW w:w="3431" w:type="dxa"/>
            <w:shd w:val="clear" w:color="auto" w:fill="auto"/>
          </w:tcPr>
          <w:p w14:paraId="2B0B9BE8" w14:textId="46BE62FA" w:rsidR="00B00097" w:rsidRPr="002744EC" w:rsidRDefault="006660D4" w:rsidP="006660D4">
            <w:pPr>
              <w:spacing w:before="120" w:after="0" w:line="240" w:lineRule="auto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r w:rsidRPr="002744EC">
              <w:rPr>
                <w:rFonts w:ascii="Arial" w:hAnsi="Arial" w:cs="Arial"/>
                <w:sz w:val="20"/>
                <w:szCs w:val="20"/>
              </w:rPr>
              <w:t xml:space="preserve">Больше информации </w:t>
            </w:r>
            <w:r w:rsidR="00FA6864" w:rsidRPr="002744EC">
              <w:rPr>
                <w:rFonts w:ascii="Arial" w:hAnsi="Arial" w:cs="Arial"/>
                <w:sz w:val="20"/>
                <w:szCs w:val="20"/>
              </w:rPr>
              <w:t>в</w:t>
            </w:r>
            <w:r w:rsidR="00E95142" w:rsidRPr="002744E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2" w:tooltip="Ссылка на КонсультантПлюс" w:history="1">
              <w:r w:rsidR="00E95142"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Готовом решении: Единый налоговый пла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95142"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теж для </w:t>
              </w:r>
              <w:proofErr w:type="spellStart"/>
              <w:r w:rsidR="00E95142"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юрлиц</w:t>
              </w:r>
              <w:proofErr w:type="spellEnd"/>
              <w:r w:rsidR="00E95142"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и </w:t>
              </w:r>
              <w:proofErr w:type="spellStart"/>
              <w:r w:rsidR="00E95142"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ИП</w:t>
              </w:r>
              <w:proofErr w:type="spellEnd"/>
              <w:r w:rsidR="00E95142"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</w:t>
              </w:r>
              <w:proofErr w:type="spellStart"/>
              <w:r w:rsidR="00E95142"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ЕНП</w:t>
              </w:r>
              <w:proofErr w:type="spellEnd"/>
              <w:r w:rsidR="00E95142"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для биз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="00E95142"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неса) с 1 июля по 31 декабря 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        </w:t>
              </w:r>
              <w:r w:rsidR="00E95142"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2022 г. включительно</w:t>
              </w:r>
            </w:hyperlink>
            <w:r w:rsidR="00E95142" w:rsidRPr="002744E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68EDF1" w14:textId="3E260BF1" w:rsidR="00A76D88" w:rsidRPr="002744EC" w:rsidRDefault="006660D4" w:rsidP="006660D4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4EC">
              <w:rPr>
                <w:rFonts w:ascii="Arial" w:hAnsi="Arial" w:cs="Arial"/>
                <w:sz w:val="20"/>
                <w:szCs w:val="20"/>
              </w:rPr>
              <w:t>Заполнить документы помогут</w:t>
            </w:r>
            <w:r w:rsidR="00A76D88" w:rsidRPr="002744E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7D2E84" w14:textId="7D2241A3" w:rsidR="00FA6864" w:rsidRPr="002744EC" w:rsidRDefault="00E95142" w:rsidP="006660D4">
            <w:pPr>
              <w:pStyle w:val="aa"/>
              <w:numPr>
                <w:ilvl w:val="0"/>
                <w:numId w:val="36"/>
              </w:numPr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43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Форма: Уведомление об ис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численных суммах налогов, авансовых платежей по нало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гам, страховых взносов, за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полненное организацией, пе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речисляющей </w:t>
              </w:r>
              <w:proofErr w:type="spellStart"/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ЕНП</w:t>
              </w:r>
              <w:proofErr w:type="spellEnd"/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(Форма по КНД 1110355) (образец запол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нения)</w:t>
              </w:r>
            </w:hyperlink>
            <w:r w:rsidRPr="002744EC">
              <w:rPr>
                <w:rFonts w:ascii="Arial" w:hAnsi="Arial" w:cs="Arial"/>
                <w:iCs/>
                <w:color w:val="0000FF"/>
                <w:sz w:val="20"/>
                <w:szCs w:val="20"/>
              </w:rPr>
              <w:t>;</w:t>
            </w:r>
          </w:p>
          <w:p w14:paraId="506E2A16" w14:textId="757AA7C1" w:rsidR="00A76D88" w:rsidRPr="002744EC" w:rsidRDefault="00E95142" w:rsidP="00E95142">
            <w:pPr>
              <w:pStyle w:val="aa"/>
              <w:numPr>
                <w:ilvl w:val="0"/>
                <w:numId w:val="36"/>
              </w:numPr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iCs/>
                <w:color w:val="0000FF"/>
                <w:spacing w:val="-4"/>
                <w:sz w:val="20"/>
                <w:szCs w:val="20"/>
              </w:rPr>
            </w:pPr>
            <w:hyperlink r:id="rId44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Форма: Заявление на возврат единого налогового платежа (Форма по КНД 1110357) (обра</w:t>
              </w:r>
              <w:r w:rsidR="00C715A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pacing w:val="-4"/>
                  <w:sz w:val="20"/>
                  <w:szCs w:val="20"/>
                  <w:u w:val="none"/>
                </w:rPr>
                <w:t>зец заполнения)</w:t>
              </w:r>
            </w:hyperlink>
          </w:p>
        </w:tc>
      </w:tr>
      <w:tr w:rsidR="00B00097" w:rsidRPr="00B7552B" w14:paraId="21656EE1" w14:textId="77777777" w:rsidTr="00080F1C">
        <w:tc>
          <w:tcPr>
            <w:tcW w:w="10485" w:type="dxa"/>
            <w:gridSpan w:val="3"/>
            <w:shd w:val="clear" w:color="auto" w:fill="ED7D31"/>
          </w:tcPr>
          <w:p w14:paraId="26F508F5" w14:textId="77777777" w:rsidR="00B00097" w:rsidRPr="002744EC" w:rsidRDefault="00A746A0" w:rsidP="004C3459">
            <w:pPr>
              <w:spacing w:before="120" w:after="120"/>
              <w:jc w:val="center"/>
              <w:rPr>
                <w:rFonts w:ascii="Arial" w:hAnsi="Arial" w:cs="Arial"/>
                <w:b/>
                <w:color w:val="800080"/>
                <w:sz w:val="20"/>
                <w:szCs w:val="20"/>
                <w:lang w:val="en-US"/>
              </w:rPr>
            </w:pPr>
            <w:r w:rsidRPr="002744EC">
              <w:rPr>
                <w:rFonts w:ascii="Arial" w:hAnsi="Arial" w:cs="Arial"/>
                <w:b/>
                <w:color w:val="800080"/>
                <w:sz w:val="20"/>
                <w:szCs w:val="20"/>
              </w:rPr>
              <w:t>Ответственность</w:t>
            </w:r>
          </w:p>
        </w:tc>
      </w:tr>
      <w:tr w:rsidR="00B00097" w:rsidRPr="00B7552B" w14:paraId="575B80CC" w14:textId="77777777" w:rsidTr="00080F1C">
        <w:tc>
          <w:tcPr>
            <w:tcW w:w="2376" w:type="dxa"/>
            <w:shd w:val="clear" w:color="auto" w:fill="auto"/>
          </w:tcPr>
          <w:p w14:paraId="4B5B7957" w14:textId="0AC6D8EC" w:rsidR="00B00097" w:rsidRPr="00B7552B" w:rsidRDefault="00A746A0" w:rsidP="00C715AC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Национальная система </w:t>
            </w:r>
            <w:proofErr w:type="spellStart"/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прослеживае</w:t>
            </w:r>
            <w:r w:rsidR="00C715AC">
              <w:rPr>
                <w:rFonts w:ascii="Arial" w:hAnsi="Arial" w:cs="Arial"/>
                <w:b/>
                <w:color w:val="7030A0"/>
                <w:sz w:val="20"/>
                <w:szCs w:val="20"/>
              </w:rPr>
              <w:softHyphen/>
            </w:r>
            <w:r w:rsidRPr="00B7552B">
              <w:rPr>
                <w:rFonts w:ascii="Arial" w:hAnsi="Arial" w:cs="Arial"/>
                <w:b/>
                <w:color w:val="7030A0"/>
                <w:sz w:val="20"/>
                <w:szCs w:val="20"/>
              </w:rPr>
              <w:t>мости</w:t>
            </w:r>
            <w:proofErr w:type="spellEnd"/>
            <w:r w:rsidRPr="00B7552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0F4AE303" w14:textId="612F6381" w:rsidR="00B00097" w:rsidRPr="00B7552B" w:rsidRDefault="00A746A0" w:rsidP="006660D4">
            <w:pPr>
              <w:pStyle w:val="aa"/>
              <w:spacing w:before="120" w:after="0" w:line="240" w:lineRule="auto"/>
              <w:ind w:left="-2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552B">
              <w:rPr>
                <w:rFonts w:ascii="Arial" w:hAnsi="Arial" w:cs="Arial"/>
                <w:sz w:val="20"/>
                <w:szCs w:val="20"/>
              </w:rPr>
              <w:t>ФНС России сообщила</w:t>
            </w:r>
            <w:r w:rsidR="00C66B0E" w:rsidRPr="00B7552B">
              <w:rPr>
                <w:rFonts w:ascii="Arial" w:hAnsi="Arial" w:cs="Arial"/>
                <w:sz w:val="20"/>
                <w:szCs w:val="20"/>
              </w:rPr>
              <w:t xml:space="preserve">, что </w:t>
            </w:r>
            <w:r w:rsidR="00C66B0E" w:rsidRPr="00C6149C">
              <w:rPr>
                <w:rFonts w:ascii="Arial" w:hAnsi="Arial" w:cs="Arial"/>
                <w:b/>
                <w:sz w:val="20"/>
                <w:szCs w:val="20"/>
              </w:rPr>
              <w:t xml:space="preserve">срок вступления в силу норм со штрафами </w:t>
            </w:r>
            <w:r w:rsidR="00C66B0E" w:rsidRPr="00B7552B">
              <w:rPr>
                <w:rFonts w:ascii="Arial" w:hAnsi="Arial" w:cs="Arial"/>
                <w:sz w:val="20"/>
                <w:szCs w:val="20"/>
              </w:rPr>
              <w:t>за нарушения при ра</w:t>
            </w:r>
            <w:r w:rsidR="001C252B">
              <w:rPr>
                <w:rFonts w:ascii="Arial" w:hAnsi="Arial" w:cs="Arial"/>
                <w:sz w:val="20"/>
                <w:szCs w:val="20"/>
              </w:rPr>
              <w:softHyphen/>
            </w:r>
            <w:r w:rsidR="00C66B0E" w:rsidRPr="00B7552B">
              <w:rPr>
                <w:rFonts w:ascii="Arial" w:hAnsi="Arial" w:cs="Arial"/>
                <w:sz w:val="20"/>
                <w:szCs w:val="20"/>
              </w:rPr>
              <w:t xml:space="preserve">боте в системе </w:t>
            </w:r>
            <w:proofErr w:type="spellStart"/>
            <w:r w:rsidR="00C66B0E" w:rsidRPr="00B7552B">
              <w:rPr>
                <w:rFonts w:ascii="Arial" w:hAnsi="Arial" w:cs="Arial"/>
                <w:sz w:val="20"/>
                <w:szCs w:val="20"/>
              </w:rPr>
              <w:t>прослеживаемости</w:t>
            </w:r>
            <w:proofErr w:type="spellEnd"/>
            <w:r w:rsidR="00C66B0E" w:rsidRPr="00B7552B">
              <w:rPr>
                <w:rFonts w:ascii="Arial" w:hAnsi="Arial" w:cs="Arial"/>
                <w:sz w:val="20"/>
                <w:szCs w:val="20"/>
              </w:rPr>
              <w:t xml:space="preserve"> переносится </w:t>
            </w:r>
            <w:r w:rsidR="00C66B0E" w:rsidRPr="00C6149C">
              <w:rPr>
                <w:rFonts w:ascii="Arial" w:hAnsi="Arial" w:cs="Arial"/>
                <w:b/>
                <w:sz w:val="20"/>
                <w:szCs w:val="20"/>
              </w:rPr>
              <w:t xml:space="preserve">на </w:t>
            </w:r>
            <w:r w:rsidRPr="00C6149C">
              <w:rPr>
                <w:rFonts w:ascii="Arial" w:hAnsi="Arial" w:cs="Arial"/>
                <w:b/>
                <w:sz w:val="20"/>
                <w:szCs w:val="20"/>
              </w:rPr>
              <w:t>1 января 2024 г</w:t>
            </w:r>
            <w:r w:rsidR="00C66B0E" w:rsidRPr="00B7552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7552B">
              <w:rPr>
                <w:rFonts w:ascii="Arial" w:hAnsi="Arial" w:cs="Arial"/>
                <w:sz w:val="20"/>
                <w:szCs w:val="20"/>
              </w:rPr>
              <w:t>Ранее предполагалось</w:t>
            </w:r>
            <w:r w:rsidR="00C66B0E" w:rsidRPr="00B7552B">
              <w:rPr>
                <w:rFonts w:ascii="Arial" w:hAnsi="Arial" w:cs="Arial"/>
                <w:sz w:val="20"/>
                <w:szCs w:val="20"/>
              </w:rPr>
              <w:t xml:space="preserve">, что они вступят в силу </w:t>
            </w:r>
            <w:r w:rsidRPr="00B7552B">
              <w:rPr>
                <w:rFonts w:ascii="Arial" w:hAnsi="Arial" w:cs="Arial"/>
                <w:sz w:val="20"/>
                <w:szCs w:val="20"/>
              </w:rPr>
              <w:t>с 1 июля 2022 г.</w:t>
            </w:r>
          </w:p>
        </w:tc>
        <w:tc>
          <w:tcPr>
            <w:tcW w:w="3431" w:type="dxa"/>
            <w:shd w:val="clear" w:color="auto" w:fill="auto"/>
          </w:tcPr>
          <w:p w14:paraId="46F3ACDA" w14:textId="4AA87B32" w:rsidR="001973D9" w:rsidRPr="002744EC" w:rsidRDefault="00C6149C" w:rsidP="006660D4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44EC">
              <w:rPr>
                <w:rFonts w:ascii="Arial" w:hAnsi="Arial" w:cs="Arial"/>
                <w:sz w:val="20"/>
                <w:szCs w:val="20"/>
              </w:rPr>
              <w:t>Подробности</w:t>
            </w:r>
            <w:r w:rsidR="00A746A0" w:rsidRPr="002744E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D3AFAF8" w14:textId="29CE94C4" w:rsidR="00A746A0" w:rsidRPr="002744EC" w:rsidRDefault="00FF6953" w:rsidP="00C6149C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0" w:line="240" w:lineRule="auto"/>
              <w:ind w:left="357" w:hanging="357"/>
              <w:contextualSpacing w:val="0"/>
              <w:jc w:val="both"/>
              <w:rPr>
                <w:rStyle w:val="a3"/>
                <w:rFonts w:ascii="Arial" w:hAnsi="Arial" w:cs="Arial"/>
                <w:iCs/>
                <w:sz w:val="20"/>
                <w:szCs w:val="20"/>
                <w:u w:val="none"/>
              </w:rPr>
            </w:pPr>
            <w:hyperlink r:id="rId45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Путеводитель. Что нужно знать о </w:t>
              </w:r>
              <w:proofErr w:type="spellStart"/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прослеживаемости</w:t>
              </w:r>
              <w:proofErr w:type="spellEnd"/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 то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варов</w:t>
              </w:r>
            </w:hyperlink>
            <w:r w:rsidRPr="002744EC">
              <w:rPr>
                <w:rFonts w:ascii="Arial" w:hAnsi="Arial" w:cs="Arial"/>
                <w:iCs/>
                <w:color w:val="0000FF"/>
                <w:sz w:val="20"/>
                <w:szCs w:val="20"/>
              </w:rPr>
              <w:t>;</w:t>
            </w:r>
          </w:p>
          <w:p w14:paraId="2ABAB26B" w14:textId="51217B5C" w:rsidR="00A746A0" w:rsidRPr="002744EC" w:rsidRDefault="00FF6953" w:rsidP="00FF6953">
            <w:pPr>
              <w:pStyle w:val="aa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120" w:line="240" w:lineRule="auto"/>
              <w:ind w:left="357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6" w:tooltip="Ссылка на КонсультантПлюс" w:history="1"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Готовое решение: Как оформ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лять документы и подавать от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четность при совершении опе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раций с товарами, подлежа</w:t>
              </w:r>
              <w:r w:rsidR="00C715A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softHyphen/>
              </w:r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 xml:space="preserve">щими </w:t>
              </w:r>
              <w:proofErr w:type="spellStart"/>
              <w:r w:rsidRPr="002744EC">
                <w:rPr>
                  <w:rStyle w:val="a3"/>
                  <w:rFonts w:ascii="Arial" w:hAnsi="Arial" w:cs="Arial"/>
                  <w:iCs/>
                  <w:sz w:val="20"/>
                  <w:szCs w:val="20"/>
                  <w:u w:val="none"/>
                </w:rPr>
                <w:t>прослеживаемости</w:t>
              </w:r>
              <w:proofErr w:type="spellEnd"/>
            </w:hyperlink>
          </w:p>
        </w:tc>
      </w:tr>
    </w:tbl>
    <w:p w14:paraId="6C68E859" w14:textId="77777777" w:rsidR="00FE3837" w:rsidRPr="00B7552B" w:rsidRDefault="00FE3837" w:rsidP="00C21980">
      <w:pPr>
        <w:rPr>
          <w:rFonts w:ascii="Arial" w:hAnsi="Arial" w:cs="Arial"/>
          <w:sz w:val="20"/>
          <w:szCs w:val="20"/>
        </w:rPr>
      </w:pPr>
    </w:p>
    <w:sectPr w:rsidR="00FE3837" w:rsidRPr="00B7552B" w:rsidSect="00FE3837">
      <w:headerReference w:type="default" r:id="rId47"/>
      <w:footerReference w:type="even" r:id="rId48"/>
      <w:footerReference w:type="default" r:id="rId49"/>
      <w:pgSz w:w="11906" w:h="16838"/>
      <w:pgMar w:top="719" w:right="720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8ED47" w14:textId="77777777" w:rsidR="005729D1" w:rsidRDefault="005729D1" w:rsidP="00B00097">
      <w:pPr>
        <w:spacing w:after="0" w:line="240" w:lineRule="auto"/>
      </w:pPr>
      <w:r>
        <w:separator/>
      </w:r>
    </w:p>
  </w:endnote>
  <w:endnote w:type="continuationSeparator" w:id="0">
    <w:p w14:paraId="4ACD4AC5" w14:textId="77777777" w:rsidR="005729D1" w:rsidRDefault="005729D1" w:rsidP="00B0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89BB" w14:textId="77777777" w:rsidR="00FE3837" w:rsidRDefault="00FE3837" w:rsidP="00FE38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95B875D" w14:textId="77777777" w:rsidR="00FE3837" w:rsidRDefault="00FE3837" w:rsidP="00FE383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3C040" w14:textId="36664EC8" w:rsidR="00FE3837" w:rsidRPr="00D412D6" w:rsidRDefault="00FE3837" w:rsidP="00FE3837">
    <w:pPr>
      <w:pStyle w:val="a4"/>
      <w:framePr w:wrap="around" w:vAnchor="text" w:hAnchor="margin" w:xAlign="right" w:y="1"/>
      <w:jc w:val="center"/>
      <w:rPr>
        <w:rStyle w:val="a6"/>
        <w:rFonts w:ascii="Arial" w:hAnsi="Arial" w:cs="Arial"/>
        <w:color w:val="808080"/>
        <w:sz w:val="20"/>
        <w:szCs w:val="20"/>
      </w:rPr>
    </w:pP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begin"/>
    </w:r>
    <w:r w:rsidRPr="00D412D6">
      <w:rPr>
        <w:rStyle w:val="a6"/>
        <w:rFonts w:ascii="Arial" w:hAnsi="Arial" w:cs="Arial"/>
        <w:color w:val="808080"/>
        <w:sz w:val="20"/>
        <w:szCs w:val="20"/>
      </w:rPr>
      <w:instrText xml:space="preserve">PAGE  </w:instrTex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separate"/>
    </w:r>
    <w:r w:rsidR="00C715AC">
      <w:rPr>
        <w:rStyle w:val="a6"/>
        <w:rFonts w:ascii="Arial" w:hAnsi="Arial" w:cs="Arial"/>
        <w:noProof/>
        <w:color w:val="808080"/>
        <w:sz w:val="20"/>
        <w:szCs w:val="20"/>
      </w:rPr>
      <w:t>4</w:t>
    </w:r>
    <w:r w:rsidRPr="00D412D6">
      <w:rPr>
        <w:rStyle w:val="a6"/>
        <w:rFonts w:ascii="Arial" w:hAnsi="Arial" w:cs="Arial"/>
        <w:color w:val="808080"/>
        <w:sz w:val="20"/>
        <w:szCs w:val="20"/>
      </w:rPr>
      <w:fldChar w:fldCharType="end"/>
    </w:r>
  </w:p>
  <w:p w14:paraId="06632BEC" w14:textId="6BCCD2B0" w:rsidR="00FE3837" w:rsidRPr="0038387E" w:rsidRDefault="00FE3837" w:rsidP="00FE3837">
    <w:pPr>
      <w:pStyle w:val="a4"/>
      <w:ind w:right="360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 xml:space="preserve">Учебный материал. Данные на </w:t>
    </w:r>
    <w:r w:rsidR="00B7552B">
      <w:rPr>
        <w:i/>
        <w:color w:val="808080"/>
        <w:sz w:val="18"/>
        <w:szCs w:val="18"/>
      </w:rPr>
      <w:t>1</w:t>
    </w:r>
    <w:r>
      <w:rPr>
        <w:i/>
        <w:color w:val="808080"/>
        <w:sz w:val="18"/>
        <w:szCs w:val="18"/>
      </w:rPr>
      <w:t>4</w:t>
    </w:r>
    <w:r w:rsidRPr="0038387E">
      <w:rPr>
        <w:i/>
        <w:color w:val="808080"/>
        <w:sz w:val="18"/>
        <w:szCs w:val="18"/>
      </w:rPr>
      <w:t>.</w:t>
    </w:r>
    <w:r w:rsidRPr="005840D4">
      <w:rPr>
        <w:i/>
        <w:color w:val="808080"/>
        <w:sz w:val="18"/>
        <w:szCs w:val="18"/>
      </w:rPr>
      <w:t>0</w:t>
    </w:r>
    <w:r>
      <w:rPr>
        <w:i/>
        <w:color w:val="808080"/>
        <w:sz w:val="18"/>
        <w:szCs w:val="18"/>
      </w:rPr>
      <w:t>7.2022</w:t>
    </w:r>
    <w:r w:rsidR="005840D4">
      <w:rPr>
        <w:i/>
        <w:color w:val="808080"/>
        <w:sz w:val="18"/>
        <w:szCs w:val="18"/>
      </w:rPr>
      <w:t xml:space="preserve">                                             Для технологии </w:t>
    </w:r>
    <w:proofErr w:type="spellStart"/>
    <w:r w:rsidR="005840D4">
      <w:rPr>
        <w:i/>
        <w:color w:val="808080"/>
        <w:sz w:val="18"/>
        <w:szCs w:val="18"/>
      </w:rPr>
      <w:t>ОВ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C4319" w14:textId="77777777" w:rsidR="005729D1" w:rsidRDefault="005729D1" w:rsidP="00B00097">
      <w:pPr>
        <w:spacing w:after="0" w:line="240" w:lineRule="auto"/>
      </w:pPr>
      <w:r>
        <w:separator/>
      </w:r>
    </w:p>
  </w:footnote>
  <w:footnote w:type="continuationSeparator" w:id="0">
    <w:p w14:paraId="4361ECAE" w14:textId="77777777" w:rsidR="005729D1" w:rsidRDefault="005729D1" w:rsidP="00B0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457ED" w14:textId="77777777" w:rsidR="00FE3837" w:rsidRPr="0038387E" w:rsidRDefault="00FE3837" w:rsidP="00FE3837">
    <w:pPr>
      <w:pStyle w:val="a7"/>
      <w:spacing w:after="240"/>
      <w:jc w:val="right"/>
      <w:rPr>
        <w:i/>
        <w:color w:val="808080"/>
        <w:sz w:val="18"/>
        <w:szCs w:val="18"/>
      </w:rPr>
    </w:pPr>
    <w:r w:rsidRPr="0038387E">
      <w:rPr>
        <w:i/>
        <w:color w:val="808080"/>
        <w:sz w:val="18"/>
        <w:szCs w:val="18"/>
      </w:rPr>
      <w:t>Важные изменения в работе бухгалтера (</w:t>
    </w:r>
    <w:r>
      <w:rPr>
        <w:i/>
        <w:color w:val="808080"/>
        <w:sz w:val="18"/>
        <w:szCs w:val="18"/>
        <w:lang w:val="en-US"/>
      </w:rPr>
      <w:t>II</w:t>
    </w:r>
    <w:r>
      <w:rPr>
        <w:i/>
        <w:color w:val="808080"/>
        <w:sz w:val="18"/>
        <w:szCs w:val="18"/>
      </w:rPr>
      <w:t xml:space="preserve"> квартал 2022 г.</w:t>
    </w:r>
    <w:r w:rsidRPr="0038387E">
      <w:rPr>
        <w:i/>
        <w:color w:val="808080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12C9"/>
    <w:multiLevelType w:val="hybridMultilevel"/>
    <w:tmpl w:val="D84EBE7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3D3FCA"/>
    <w:multiLevelType w:val="hybridMultilevel"/>
    <w:tmpl w:val="9468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2AD"/>
    <w:multiLevelType w:val="hybridMultilevel"/>
    <w:tmpl w:val="6FB019D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A5EB2"/>
    <w:multiLevelType w:val="hybridMultilevel"/>
    <w:tmpl w:val="58A061F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BF0CBF"/>
    <w:multiLevelType w:val="hybridMultilevel"/>
    <w:tmpl w:val="6946445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877EC"/>
    <w:multiLevelType w:val="hybridMultilevel"/>
    <w:tmpl w:val="B1DE194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D24C65"/>
    <w:multiLevelType w:val="hybridMultilevel"/>
    <w:tmpl w:val="06147C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44687"/>
    <w:multiLevelType w:val="hybridMultilevel"/>
    <w:tmpl w:val="C0A29768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1599A"/>
    <w:multiLevelType w:val="hybridMultilevel"/>
    <w:tmpl w:val="5CA46FFE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5E58A7"/>
    <w:multiLevelType w:val="hybridMultilevel"/>
    <w:tmpl w:val="D3BA11F8"/>
    <w:lvl w:ilvl="0" w:tplc="CC58D0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E6AF8"/>
    <w:multiLevelType w:val="hybridMultilevel"/>
    <w:tmpl w:val="00CA8190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484755"/>
    <w:multiLevelType w:val="hybridMultilevel"/>
    <w:tmpl w:val="14D2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10E36"/>
    <w:multiLevelType w:val="hybridMultilevel"/>
    <w:tmpl w:val="D1786A16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8D485D"/>
    <w:multiLevelType w:val="hybridMultilevel"/>
    <w:tmpl w:val="3BA82FCA"/>
    <w:lvl w:ilvl="0" w:tplc="7BD664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73712"/>
    <w:multiLevelType w:val="hybridMultilevel"/>
    <w:tmpl w:val="BB44C22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D721DE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84F85"/>
    <w:multiLevelType w:val="hybridMultilevel"/>
    <w:tmpl w:val="B464F35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014352"/>
    <w:multiLevelType w:val="hybridMultilevel"/>
    <w:tmpl w:val="C7A0E25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6D76B7"/>
    <w:multiLevelType w:val="hybridMultilevel"/>
    <w:tmpl w:val="1CB6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55289"/>
    <w:multiLevelType w:val="hybridMultilevel"/>
    <w:tmpl w:val="47308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B00D76"/>
    <w:multiLevelType w:val="hybridMultilevel"/>
    <w:tmpl w:val="4BE85DB0"/>
    <w:lvl w:ilvl="0" w:tplc="FE8262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322FD"/>
    <w:multiLevelType w:val="hybridMultilevel"/>
    <w:tmpl w:val="EB047ADE"/>
    <w:lvl w:ilvl="0" w:tplc="7F10F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F7AC0"/>
    <w:multiLevelType w:val="hybridMultilevel"/>
    <w:tmpl w:val="CAD4D93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134A79"/>
    <w:multiLevelType w:val="hybridMultilevel"/>
    <w:tmpl w:val="BBE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70CF6"/>
    <w:multiLevelType w:val="hybridMultilevel"/>
    <w:tmpl w:val="C75833A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292377"/>
    <w:multiLevelType w:val="hybridMultilevel"/>
    <w:tmpl w:val="A0E4B5B8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DD54D8"/>
    <w:multiLevelType w:val="hybridMultilevel"/>
    <w:tmpl w:val="48FAF2D8"/>
    <w:lvl w:ilvl="0" w:tplc="D93C7A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428A7"/>
    <w:multiLevelType w:val="hybridMultilevel"/>
    <w:tmpl w:val="8D86D642"/>
    <w:lvl w:ilvl="0" w:tplc="7F10FB8E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8" w15:restartNumberingAfterBreak="0">
    <w:nsid w:val="4E2A6DCC"/>
    <w:multiLevelType w:val="hybridMultilevel"/>
    <w:tmpl w:val="AEE2A63E"/>
    <w:lvl w:ilvl="0" w:tplc="778A8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EE1C64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001A4"/>
    <w:multiLevelType w:val="hybridMultilevel"/>
    <w:tmpl w:val="63B6C6C4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100F0B"/>
    <w:multiLevelType w:val="hybridMultilevel"/>
    <w:tmpl w:val="A51CA7C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581772"/>
    <w:multiLevelType w:val="hybridMultilevel"/>
    <w:tmpl w:val="28CA15EC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B5408C"/>
    <w:multiLevelType w:val="hybridMultilevel"/>
    <w:tmpl w:val="E402B12A"/>
    <w:lvl w:ilvl="0" w:tplc="7F10FB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2717A5"/>
    <w:multiLevelType w:val="hybridMultilevel"/>
    <w:tmpl w:val="87BC9D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BF16F2"/>
    <w:multiLevelType w:val="hybridMultilevel"/>
    <w:tmpl w:val="7AEE7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62F5D"/>
    <w:multiLevelType w:val="hybridMultilevel"/>
    <w:tmpl w:val="BBE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8"/>
  </w:num>
  <w:num w:numId="4">
    <w:abstractNumId w:val="26"/>
  </w:num>
  <w:num w:numId="5">
    <w:abstractNumId w:val="13"/>
  </w:num>
  <w:num w:numId="6">
    <w:abstractNumId w:val="9"/>
  </w:num>
  <w:num w:numId="7">
    <w:abstractNumId w:val="11"/>
  </w:num>
  <w:num w:numId="8">
    <w:abstractNumId w:val="36"/>
  </w:num>
  <w:num w:numId="9">
    <w:abstractNumId w:val="35"/>
  </w:num>
  <w:num w:numId="10">
    <w:abstractNumId w:val="29"/>
  </w:num>
  <w:num w:numId="11">
    <w:abstractNumId w:val="15"/>
  </w:num>
  <w:num w:numId="12">
    <w:abstractNumId w:val="23"/>
  </w:num>
  <w:num w:numId="13">
    <w:abstractNumId w:val="1"/>
  </w:num>
  <w:num w:numId="14">
    <w:abstractNumId w:val="34"/>
  </w:num>
  <w:num w:numId="15">
    <w:abstractNumId w:val="14"/>
  </w:num>
  <w:num w:numId="16">
    <w:abstractNumId w:val="32"/>
  </w:num>
  <w:num w:numId="17">
    <w:abstractNumId w:val="4"/>
  </w:num>
  <w:num w:numId="18">
    <w:abstractNumId w:val="16"/>
  </w:num>
  <w:num w:numId="19">
    <w:abstractNumId w:val="10"/>
  </w:num>
  <w:num w:numId="20">
    <w:abstractNumId w:val="31"/>
  </w:num>
  <w:num w:numId="21">
    <w:abstractNumId w:val="33"/>
  </w:num>
  <w:num w:numId="22">
    <w:abstractNumId w:val="24"/>
  </w:num>
  <w:num w:numId="23">
    <w:abstractNumId w:val="21"/>
  </w:num>
  <w:num w:numId="24">
    <w:abstractNumId w:val="25"/>
  </w:num>
  <w:num w:numId="25">
    <w:abstractNumId w:val="6"/>
  </w:num>
  <w:num w:numId="26">
    <w:abstractNumId w:val="27"/>
  </w:num>
  <w:num w:numId="27">
    <w:abstractNumId w:val="0"/>
  </w:num>
  <w:num w:numId="28">
    <w:abstractNumId w:val="3"/>
  </w:num>
  <w:num w:numId="29">
    <w:abstractNumId w:val="30"/>
  </w:num>
  <w:num w:numId="30">
    <w:abstractNumId w:val="22"/>
  </w:num>
  <w:num w:numId="31">
    <w:abstractNumId w:val="17"/>
  </w:num>
  <w:num w:numId="32">
    <w:abstractNumId w:val="19"/>
  </w:num>
  <w:num w:numId="33">
    <w:abstractNumId w:val="7"/>
  </w:num>
  <w:num w:numId="34">
    <w:abstractNumId w:val="2"/>
  </w:num>
  <w:num w:numId="35">
    <w:abstractNumId w:val="8"/>
  </w:num>
  <w:num w:numId="36">
    <w:abstractNumId w:val="1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1A"/>
    <w:rsid w:val="000047CA"/>
    <w:rsid w:val="00012C8C"/>
    <w:rsid w:val="000251D0"/>
    <w:rsid w:val="00030B09"/>
    <w:rsid w:val="00034A7A"/>
    <w:rsid w:val="0005718E"/>
    <w:rsid w:val="000670FA"/>
    <w:rsid w:val="000672AE"/>
    <w:rsid w:val="000712EE"/>
    <w:rsid w:val="00080F1C"/>
    <w:rsid w:val="000812CA"/>
    <w:rsid w:val="00081826"/>
    <w:rsid w:val="00084DFA"/>
    <w:rsid w:val="00087BA7"/>
    <w:rsid w:val="000929B3"/>
    <w:rsid w:val="00096F3A"/>
    <w:rsid w:val="000979A5"/>
    <w:rsid w:val="000A109C"/>
    <w:rsid w:val="000A26C9"/>
    <w:rsid w:val="000A78CD"/>
    <w:rsid w:val="000C5A16"/>
    <w:rsid w:val="000E4BF3"/>
    <w:rsid w:val="000E5109"/>
    <w:rsid w:val="000E60AF"/>
    <w:rsid w:val="000F29FF"/>
    <w:rsid w:val="00104404"/>
    <w:rsid w:val="001171D2"/>
    <w:rsid w:val="00120102"/>
    <w:rsid w:val="00146D1C"/>
    <w:rsid w:val="00152C66"/>
    <w:rsid w:val="00165975"/>
    <w:rsid w:val="001723D3"/>
    <w:rsid w:val="00172D25"/>
    <w:rsid w:val="00173114"/>
    <w:rsid w:val="00196C10"/>
    <w:rsid w:val="001973D9"/>
    <w:rsid w:val="001A0882"/>
    <w:rsid w:val="001A702F"/>
    <w:rsid w:val="001C252B"/>
    <w:rsid w:val="001F21D6"/>
    <w:rsid w:val="001F39AB"/>
    <w:rsid w:val="00203D73"/>
    <w:rsid w:val="00206419"/>
    <w:rsid w:val="00214BAF"/>
    <w:rsid w:val="002273A2"/>
    <w:rsid w:val="002274EC"/>
    <w:rsid w:val="00230F10"/>
    <w:rsid w:val="00234A16"/>
    <w:rsid w:val="002401EB"/>
    <w:rsid w:val="0024298F"/>
    <w:rsid w:val="002447B4"/>
    <w:rsid w:val="00252282"/>
    <w:rsid w:val="002668F0"/>
    <w:rsid w:val="00271F5E"/>
    <w:rsid w:val="002744EC"/>
    <w:rsid w:val="002817FE"/>
    <w:rsid w:val="00283A0F"/>
    <w:rsid w:val="002A4761"/>
    <w:rsid w:val="002B225D"/>
    <w:rsid w:val="002B59E2"/>
    <w:rsid w:val="002B706F"/>
    <w:rsid w:val="002E2F6E"/>
    <w:rsid w:val="00300621"/>
    <w:rsid w:val="00315C27"/>
    <w:rsid w:val="00330C52"/>
    <w:rsid w:val="003353FB"/>
    <w:rsid w:val="0034027E"/>
    <w:rsid w:val="0034351A"/>
    <w:rsid w:val="00345E01"/>
    <w:rsid w:val="00355F5C"/>
    <w:rsid w:val="003560DC"/>
    <w:rsid w:val="00361C25"/>
    <w:rsid w:val="00397824"/>
    <w:rsid w:val="003A0FDA"/>
    <w:rsid w:val="003A555F"/>
    <w:rsid w:val="003A660A"/>
    <w:rsid w:val="003B5065"/>
    <w:rsid w:val="003B53E7"/>
    <w:rsid w:val="003E2C24"/>
    <w:rsid w:val="00405713"/>
    <w:rsid w:val="004176D5"/>
    <w:rsid w:val="00423FD1"/>
    <w:rsid w:val="00427994"/>
    <w:rsid w:val="00437DED"/>
    <w:rsid w:val="0044557E"/>
    <w:rsid w:val="00450B43"/>
    <w:rsid w:val="0046679F"/>
    <w:rsid w:val="004669EE"/>
    <w:rsid w:val="004721E6"/>
    <w:rsid w:val="0048100D"/>
    <w:rsid w:val="00484098"/>
    <w:rsid w:val="00484879"/>
    <w:rsid w:val="00494F20"/>
    <w:rsid w:val="004954CB"/>
    <w:rsid w:val="0049785C"/>
    <w:rsid w:val="004A0435"/>
    <w:rsid w:val="004A3448"/>
    <w:rsid w:val="004B2725"/>
    <w:rsid w:val="004C3459"/>
    <w:rsid w:val="004E15A2"/>
    <w:rsid w:val="004E3A42"/>
    <w:rsid w:val="0050207B"/>
    <w:rsid w:val="0051587C"/>
    <w:rsid w:val="00516A90"/>
    <w:rsid w:val="00522ED4"/>
    <w:rsid w:val="00525ACB"/>
    <w:rsid w:val="00530380"/>
    <w:rsid w:val="00545CF2"/>
    <w:rsid w:val="00551894"/>
    <w:rsid w:val="005523E3"/>
    <w:rsid w:val="005538A3"/>
    <w:rsid w:val="005630ED"/>
    <w:rsid w:val="005657D0"/>
    <w:rsid w:val="005729D1"/>
    <w:rsid w:val="0057476C"/>
    <w:rsid w:val="00575BCD"/>
    <w:rsid w:val="00580D12"/>
    <w:rsid w:val="005840D4"/>
    <w:rsid w:val="00595138"/>
    <w:rsid w:val="005B76DC"/>
    <w:rsid w:val="005C29E5"/>
    <w:rsid w:val="005D3EA9"/>
    <w:rsid w:val="005D4B89"/>
    <w:rsid w:val="005D7A9F"/>
    <w:rsid w:val="005E07FB"/>
    <w:rsid w:val="005F1B61"/>
    <w:rsid w:val="005F65CC"/>
    <w:rsid w:val="0061146C"/>
    <w:rsid w:val="00617095"/>
    <w:rsid w:val="006213BE"/>
    <w:rsid w:val="00622AEB"/>
    <w:rsid w:val="006323E6"/>
    <w:rsid w:val="00637658"/>
    <w:rsid w:val="00640371"/>
    <w:rsid w:val="0064258D"/>
    <w:rsid w:val="00644514"/>
    <w:rsid w:val="006546AC"/>
    <w:rsid w:val="00664A96"/>
    <w:rsid w:val="006660D4"/>
    <w:rsid w:val="00672A60"/>
    <w:rsid w:val="00682371"/>
    <w:rsid w:val="006A5600"/>
    <w:rsid w:val="006B3A7B"/>
    <w:rsid w:val="006B7230"/>
    <w:rsid w:val="006B74C9"/>
    <w:rsid w:val="006B7AEA"/>
    <w:rsid w:val="006C3278"/>
    <w:rsid w:val="006D24E3"/>
    <w:rsid w:val="006D3029"/>
    <w:rsid w:val="006D5AC0"/>
    <w:rsid w:val="006F012B"/>
    <w:rsid w:val="006F2F68"/>
    <w:rsid w:val="006F4010"/>
    <w:rsid w:val="00703B0A"/>
    <w:rsid w:val="0070534A"/>
    <w:rsid w:val="00710D03"/>
    <w:rsid w:val="00715FAB"/>
    <w:rsid w:val="00717CA5"/>
    <w:rsid w:val="00721AE6"/>
    <w:rsid w:val="0072265E"/>
    <w:rsid w:val="007248F0"/>
    <w:rsid w:val="007260C1"/>
    <w:rsid w:val="00726A73"/>
    <w:rsid w:val="00727AA4"/>
    <w:rsid w:val="007300CD"/>
    <w:rsid w:val="00732F5F"/>
    <w:rsid w:val="00744D1A"/>
    <w:rsid w:val="0075483B"/>
    <w:rsid w:val="0078475F"/>
    <w:rsid w:val="0079608A"/>
    <w:rsid w:val="007A672D"/>
    <w:rsid w:val="007B1706"/>
    <w:rsid w:val="007B3803"/>
    <w:rsid w:val="007B620F"/>
    <w:rsid w:val="007C3CF5"/>
    <w:rsid w:val="007D4CF4"/>
    <w:rsid w:val="007D4FB8"/>
    <w:rsid w:val="007D5F06"/>
    <w:rsid w:val="007F39F8"/>
    <w:rsid w:val="00802848"/>
    <w:rsid w:val="0081325D"/>
    <w:rsid w:val="0082396D"/>
    <w:rsid w:val="00823DF9"/>
    <w:rsid w:val="008258FD"/>
    <w:rsid w:val="00835545"/>
    <w:rsid w:val="00836101"/>
    <w:rsid w:val="00837588"/>
    <w:rsid w:val="00846BEA"/>
    <w:rsid w:val="008507BD"/>
    <w:rsid w:val="0085352E"/>
    <w:rsid w:val="00855CA1"/>
    <w:rsid w:val="00860AF6"/>
    <w:rsid w:val="00864823"/>
    <w:rsid w:val="00873610"/>
    <w:rsid w:val="00883BAA"/>
    <w:rsid w:val="00890B59"/>
    <w:rsid w:val="008A411E"/>
    <w:rsid w:val="008D5DD5"/>
    <w:rsid w:val="008F6B66"/>
    <w:rsid w:val="00900A9A"/>
    <w:rsid w:val="00906B4E"/>
    <w:rsid w:val="0090728E"/>
    <w:rsid w:val="00915761"/>
    <w:rsid w:val="00923F65"/>
    <w:rsid w:val="00930342"/>
    <w:rsid w:val="009317AD"/>
    <w:rsid w:val="00942B49"/>
    <w:rsid w:val="00951CF2"/>
    <w:rsid w:val="00962226"/>
    <w:rsid w:val="00962709"/>
    <w:rsid w:val="0096609E"/>
    <w:rsid w:val="00967065"/>
    <w:rsid w:val="00975075"/>
    <w:rsid w:val="00975581"/>
    <w:rsid w:val="00976EB9"/>
    <w:rsid w:val="00985D09"/>
    <w:rsid w:val="009A287B"/>
    <w:rsid w:val="009A5A38"/>
    <w:rsid w:val="009D0803"/>
    <w:rsid w:val="009D77BE"/>
    <w:rsid w:val="009E12D5"/>
    <w:rsid w:val="009E35E3"/>
    <w:rsid w:val="009E4BB6"/>
    <w:rsid w:val="009E715F"/>
    <w:rsid w:val="009F5002"/>
    <w:rsid w:val="009F6549"/>
    <w:rsid w:val="00A15CC1"/>
    <w:rsid w:val="00A24591"/>
    <w:rsid w:val="00A30007"/>
    <w:rsid w:val="00A32E94"/>
    <w:rsid w:val="00A40DDB"/>
    <w:rsid w:val="00A51B29"/>
    <w:rsid w:val="00A530BE"/>
    <w:rsid w:val="00A543CC"/>
    <w:rsid w:val="00A64E34"/>
    <w:rsid w:val="00A746A0"/>
    <w:rsid w:val="00A74C29"/>
    <w:rsid w:val="00A76042"/>
    <w:rsid w:val="00A76D88"/>
    <w:rsid w:val="00A82E6A"/>
    <w:rsid w:val="00AA2A63"/>
    <w:rsid w:val="00AA3474"/>
    <w:rsid w:val="00AA4222"/>
    <w:rsid w:val="00AB0DB9"/>
    <w:rsid w:val="00AC18C6"/>
    <w:rsid w:val="00AC209C"/>
    <w:rsid w:val="00B00097"/>
    <w:rsid w:val="00B04550"/>
    <w:rsid w:val="00B23D36"/>
    <w:rsid w:val="00B26023"/>
    <w:rsid w:val="00B31E67"/>
    <w:rsid w:val="00B40AF0"/>
    <w:rsid w:val="00B43B2B"/>
    <w:rsid w:val="00B47AB0"/>
    <w:rsid w:val="00B63B84"/>
    <w:rsid w:val="00B667DC"/>
    <w:rsid w:val="00B67FF5"/>
    <w:rsid w:val="00B7552B"/>
    <w:rsid w:val="00BD7805"/>
    <w:rsid w:val="00BE2049"/>
    <w:rsid w:val="00BE5F05"/>
    <w:rsid w:val="00BF717B"/>
    <w:rsid w:val="00C02BDF"/>
    <w:rsid w:val="00C1530C"/>
    <w:rsid w:val="00C21980"/>
    <w:rsid w:val="00C33FBD"/>
    <w:rsid w:val="00C520A3"/>
    <w:rsid w:val="00C53D2A"/>
    <w:rsid w:val="00C6149C"/>
    <w:rsid w:val="00C66B0E"/>
    <w:rsid w:val="00C67F5C"/>
    <w:rsid w:val="00C70504"/>
    <w:rsid w:val="00C715AC"/>
    <w:rsid w:val="00C75F43"/>
    <w:rsid w:val="00C7679D"/>
    <w:rsid w:val="00C76D9A"/>
    <w:rsid w:val="00C956AA"/>
    <w:rsid w:val="00CA4879"/>
    <w:rsid w:val="00CB0449"/>
    <w:rsid w:val="00CB7AA3"/>
    <w:rsid w:val="00CC6740"/>
    <w:rsid w:val="00CD0522"/>
    <w:rsid w:val="00CD7EEB"/>
    <w:rsid w:val="00CE58BB"/>
    <w:rsid w:val="00CF629D"/>
    <w:rsid w:val="00CF7133"/>
    <w:rsid w:val="00D011E5"/>
    <w:rsid w:val="00D1154F"/>
    <w:rsid w:val="00D177D4"/>
    <w:rsid w:val="00D32B2C"/>
    <w:rsid w:val="00D4076A"/>
    <w:rsid w:val="00D40E69"/>
    <w:rsid w:val="00D428BF"/>
    <w:rsid w:val="00D42C90"/>
    <w:rsid w:val="00D43C99"/>
    <w:rsid w:val="00D479C5"/>
    <w:rsid w:val="00D52C0C"/>
    <w:rsid w:val="00D5641B"/>
    <w:rsid w:val="00D70839"/>
    <w:rsid w:val="00D70F2D"/>
    <w:rsid w:val="00D9049C"/>
    <w:rsid w:val="00DB408F"/>
    <w:rsid w:val="00DC73A0"/>
    <w:rsid w:val="00DE33EE"/>
    <w:rsid w:val="00DE3AFF"/>
    <w:rsid w:val="00DE79C2"/>
    <w:rsid w:val="00DF16F4"/>
    <w:rsid w:val="00DF2F8C"/>
    <w:rsid w:val="00DF3979"/>
    <w:rsid w:val="00DF6518"/>
    <w:rsid w:val="00DF6F72"/>
    <w:rsid w:val="00DF75BC"/>
    <w:rsid w:val="00E0174E"/>
    <w:rsid w:val="00E04EE3"/>
    <w:rsid w:val="00E07611"/>
    <w:rsid w:val="00E15A96"/>
    <w:rsid w:val="00E16D46"/>
    <w:rsid w:val="00E328D2"/>
    <w:rsid w:val="00E45D43"/>
    <w:rsid w:val="00E46A30"/>
    <w:rsid w:val="00E532EE"/>
    <w:rsid w:val="00E57104"/>
    <w:rsid w:val="00E60F6D"/>
    <w:rsid w:val="00E76FA8"/>
    <w:rsid w:val="00E86402"/>
    <w:rsid w:val="00E870F9"/>
    <w:rsid w:val="00E872A6"/>
    <w:rsid w:val="00E923DD"/>
    <w:rsid w:val="00E95142"/>
    <w:rsid w:val="00E95538"/>
    <w:rsid w:val="00E96C20"/>
    <w:rsid w:val="00EA630C"/>
    <w:rsid w:val="00EA63AC"/>
    <w:rsid w:val="00EB3306"/>
    <w:rsid w:val="00EC3EE9"/>
    <w:rsid w:val="00EC41FA"/>
    <w:rsid w:val="00EC49E5"/>
    <w:rsid w:val="00ED3F28"/>
    <w:rsid w:val="00EE4EC4"/>
    <w:rsid w:val="00EE5BE2"/>
    <w:rsid w:val="00EF2059"/>
    <w:rsid w:val="00EF76C7"/>
    <w:rsid w:val="00F00104"/>
    <w:rsid w:val="00F06089"/>
    <w:rsid w:val="00F111D2"/>
    <w:rsid w:val="00F12230"/>
    <w:rsid w:val="00F127A3"/>
    <w:rsid w:val="00F136E5"/>
    <w:rsid w:val="00F217BB"/>
    <w:rsid w:val="00F24D65"/>
    <w:rsid w:val="00F25321"/>
    <w:rsid w:val="00F30552"/>
    <w:rsid w:val="00F360C2"/>
    <w:rsid w:val="00F4046C"/>
    <w:rsid w:val="00F43A32"/>
    <w:rsid w:val="00F50386"/>
    <w:rsid w:val="00F528CE"/>
    <w:rsid w:val="00F57810"/>
    <w:rsid w:val="00F74488"/>
    <w:rsid w:val="00F764B4"/>
    <w:rsid w:val="00F86E8D"/>
    <w:rsid w:val="00F92BD4"/>
    <w:rsid w:val="00F934F8"/>
    <w:rsid w:val="00FA52DE"/>
    <w:rsid w:val="00FA6864"/>
    <w:rsid w:val="00FB5A52"/>
    <w:rsid w:val="00FD3D72"/>
    <w:rsid w:val="00FD4A33"/>
    <w:rsid w:val="00FE3837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59717"/>
  <w15:docId w15:val="{0F11AF68-B244-457D-8A72-4524DAAA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00097"/>
    <w:rPr>
      <w:color w:val="0000FF"/>
      <w:u w:val="single"/>
    </w:rPr>
  </w:style>
  <w:style w:type="paragraph" w:styleId="a4">
    <w:name w:val="footer"/>
    <w:basedOn w:val="a"/>
    <w:link w:val="a5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00097"/>
  </w:style>
  <w:style w:type="paragraph" w:styleId="a7">
    <w:name w:val="header"/>
    <w:basedOn w:val="a"/>
    <w:link w:val="a8"/>
    <w:rsid w:val="00B000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000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5D7A9F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345E01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7B620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620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620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620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620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6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PBI&amp;n=227100&amp;dst=100259&amp;date=16.07.2022" TargetMode="External"/><Relationship Id="rId18" Type="http://schemas.openxmlformats.org/officeDocument/2006/relationships/hyperlink" Target="https://login.consultant.ru/link/?req=doc&amp;base=PAP&amp;n=104717&amp;dst=100001&amp;date=16.07.2022" TargetMode="External"/><Relationship Id="rId26" Type="http://schemas.openxmlformats.org/officeDocument/2006/relationships/hyperlink" Target="https://login.consultant.ru/link/?req=doc&amp;base=IPNK&amp;n=84&amp;dst=100001&amp;date=16.07.2022" TargetMode="External"/><Relationship Id="rId39" Type="http://schemas.openxmlformats.org/officeDocument/2006/relationships/hyperlink" Target="https://login.consultant.ru/link/?req=doc&amp;base=PAP&amp;n=90862&amp;dst=100001&amp;date=16.07.2022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PBI&amp;n=273298&amp;dst=100001&amp;date=16.07.2022" TargetMode="External"/><Relationship Id="rId34" Type="http://schemas.openxmlformats.org/officeDocument/2006/relationships/hyperlink" Target="https://login.consultant.ru/link/?req=doc&amp;base=PBI&amp;n=301153&amp;dst=100001&amp;date=16.07.2022" TargetMode="External"/><Relationship Id="rId42" Type="http://schemas.openxmlformats.org/officeDocument/2006/relationships/hyperlink" Target="https://login.consultant.ru/link/?req=doc&amp;base=PBI&amp;n=293672&amp;dst=100001&amp;date=16.07.2022" TargetMode="External"/><Relationship Id="rId47" Type="http://schemas.openxmlformats.org/officeDocument/2006/relationships/header" Target="head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7982&amp;dst=100001&amp;date=16.07.2022" TargetMode="External"/><Relationship Id="rId17" Type="http://schemas.openxmlformats.org/officeDocument/2006/relationships/hyperlink" Target="https://login.consultant.ru/link/?req=doc&amp;base=PBI&amp;n=237487&amp;dst=100001&amp;date=16.07.2022" TargetMode="External"/><Relationship Id="rId25" Type="http://schemas.openxmlformats.org/officeDocument/2006/relationships/hyperlink" Target="https://login.consultant.ru/link/?req=doc&amp;base=PBI&amp;n=236074&amp;dst=100302&amp;date=16.07.2022" TargetMode="External"/><Relationship Id="rId33" Type="http://schemas.openxmlformats.org/officeDocument/2006/relationships/hyperlink" Target="https://login.consultant.ru/link/?req=doc&amp;base=PBI&amp;n=244440&amp;dst=100001&amp;date=16.07.2022" TargetMode="External"/><Relationship Id="rId38" Type="http://schemas.openxmlformats.org/officeDocument/2006/relationships/hyperlink" Target="https://login.consultant.ru/link/?req=doc&amp;base=PAP&amp;n=105213&amp;dst=100001&amp;date=16.07.2022" TargetMode="External"/><Relationship Id="rId46" Type="http://schemas.openxmlformats.org/officeDocument/2006/relationships/hyperlink" Target="https://login.consultant.ru/link/?req=doc&amp;base=PBI&amp;n=276070&amp;dst=100061&amp;date=16.07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IPNK&amp;n=76&amp;dst=100001&amp;date=16.07.2022" TargetMode="External"/><Relationship Id="rId20" Type="http://schemas.openxmlformats.org/officeDocument/2006/relationships/hyperlink" Target="https://login.consultant.ru/link/?req=doc&amp;base=PBI&amp;n=226875&amp;dst=100001&amp;date=16.07.2022" TargetMode="External"/><Relationship Id="rId29" Type="http://schemas.openxmlformats.org/officeDocument/2006/relationships/hyperlink" Target="https://login.consultant.ru/link/?req=doc&amp;base=PBI&amp;n=250102&amp;dst=100001&amp;date=16.07.2022" TargetMode="External"/><Relationship Id="rId41" Type="http://schemas.openxmlformats.org/officeDocument/2006/relationships/hyperlink" Target="https://login.consultant.ru/link/?req=doc&amp;base=PAP&amp;n=92348&amp;dst=100002&amp;date=16.07.20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1198&amp;dst=100001&amp;date=16.07.2022" TargetMode="External"/><Relationship Id="rId24" Type="http://schemas.openxmlformats.org/officeDocument/2006/relationships/hyperlink" Target="https://login.consultant.ru/link/?req=doc&amp;base=PBI&amp;n=288601&amp;dst=100017&amp;date=16.07.2022" TargetMode="External"/><Relationship Id="rId32" Type="http://schemas.openxmlformats.org/officeDocument/2006/relationships/hyperlink" Target="https://login.consultant.ru/link/?req=doc&amp;base=PBI&amp;n=242015&amp;dst=100001&amp;date=16.07.2022" TargetMode="External"/><Relationship Id="rId37" Type="http://schemas.openxmlformats.org/officeDocument/2006/relationships/hyperlink" Target="https://login.consultant.ru/link/?req=doc&amp;base=IPNK&amp;n=98&amp;dst=100001&amp;date=16.07.2022" TargetMode="External"/><Relationship Id="rId40" Type="http://schemas.openxmlformats.org/officeDocument/2006/relationships/hyperlink" Target="https://login.consultant.ru/link/?req=doc&amp;base=PAP&amp;n=105212&amp;dst=100004&amp;date=16.07.2022" TargetMode="External"/><Relationship Id="rId45" Type="http://schemas.openxmlformats.org/officeDocument/2006/relationships/hyperlink" Target="https://login.consultant.ru/link/?req=doc&amp;base=PPN&amp;n=107&amp;dst=100001&amp;date=16.07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PBI&amp;n=245656&amp;dst=100001&amp;date=16.07.2022" TargetMode="External"/><Relationship Id="rId23" Type="http://schemas.openxmlformats.org/officeDocument/2006/relationships/hyperlink" Target="https://login.consultant.ru/link/?req=doc&amp;base=IPNK&amp;n=135&amp;dst=100194&amp;date=16.07.2022" TargetMode="External"/><Relationship Id="rId28" Type="http://schemas.openxmlformats.org/officeDocument/2006/relationships/hyperlink" Target="https://login.consultant.ru/link/?req=doc&amp;base=PBI&amp;n=246398&amp;dst=100001&amp;date=16.07.2022" TargetMode="External"/><Relationship Id="rId36" Type="http://schemas.openxmlformats.org/officeDocument/2006/relationships/hyperlink" Target="https://login.consultant.ru/link/?req=doc&amp;base=PBI&amp;n=290197&amp;dst=100001&amp;date=16.07.2022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417935&amp;dst=100004&amp;date=16.07.2022" TargetMode="External"/><Relationship Id="rId19" Type="http://schemas.openxmlformats.org/officeDocument/2006/relationships/hyperlink" Target="https://login.consultant.ru/link/?req=doc&amp;base=PBI&amp;n=226883&amp;dst=100001&amp;date=16.07.2022" TargetMode="External"/><Relationship Id="rId31" Type="http://schemas.openxmlformats.org/officeDocument/2006/relationships/hyperlink" Target="https://login.consultant.ru/link/?req=doc&amp;base=IPNK&amp;n=99&amp;dst=100282&amp;date=16.07.2022" TargetMode="External"/><Relationship Id="rId44" Type="http://schemas.openxmlformats.org/officeDocument/2006/relationships/hyperlink" Target="https://login.consultant.ru/link/?req=doc&amp;base=PAP&amp;n=105629&amp;dst=100001&amp;date=16.07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PBI&amp;n=298841&amp;dst=100001&amp;date=16.07.2022" TargetMode="External"/><Relationship Id="rId14" Type="http://schemas.openxmlformats.org/officeDocument/2006/relationships/hyperlink" Target="https://login.consultant.ru/link/?req=doc&amp;base=PBI&amp;n=298649&amp;dst=100001&amp;date=16.07.2022" TargetMode="External"/><Relationship Id="rId22" Type="http://schemas.openxmlformats.org/officeDocument/2006/relationships/hyperlink" Target="https://login.consultant.ru/link/?req=doc&amp;base=PAP&amp;n=92179&amp;dst=100001&amp;date=16.07.2022" TargetMode="External"/><Relationship Id="rId27" Type="http://schemas.openxmlformats.org/officeDocument/2006/relationships/hyperlink" Target="https://login.consultant.ru/link/?req=doc&amp;base=PBI&amp;n=246396&amp;dst=100001&amp;date=16.07.2022" TargetMode="External"/><Relationship Id="rId30" Type="http://schemas.openxmlformats.org/officeDocument/2006/relationships/hyperlink" Target="https://login.consultant.ru/link/?req=doc&amp;base=IPNK&amp;n=77&amp;dst=100001&amp;date=16.07.2022" TargetMode="External"/><Relationship Id="rId35" Type="http://schemas.openxmlformats.org/officeDocument/2006/relationships/hyperlink" Target="https://login.consultant.ru/link/?req=doc&amp;base=PAP&amp;n=90170&amp;dst=100001&amp;date=16.07.2022" TargetMode="External"/><Relationship Id="rId43" Type="http://schemas.openxmlformats.org/officeDocument/2006/relationships/hyperlink" Target="https://login.consultant.ru/link/?req=doc&amp;base=PAP&amp;n=104795&amp;dst=100001&amp;date=16.07.2022" TargetMode="External"/><Relationship Id="rId48" Type="http://schemas.openxmlformats.org/officeDocument/2006/relationships/footer" Target="footer1.xml"/><Relationship Id="rId8" Type="http://schemas.openxmlformats.org/officeDocument/2006/relationships/hyperlink" Target="https://login.consultant.ru/link/?req=doc&amp;base=IPNK&amp;n=183&amp;dst=100001&amp;date=16.07.2022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59C17-969B-4F13-A834-F40DE37C0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2424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NPO</Company>
  <LinksUpToDate>false</LinksUpToDate>
  <CharactersWithSpaces>16213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Трегубов Иван Михайлович</dc:creator>
  <cp:keywords/>
  <dc:description/>
  <cp:lastModifiedBy>user</cp:lastModifiedBy>
  <cp:revision>13</cp:revision>
  <dcterms:created xsi:type="dcterms:W3CDTF">2022-07-16T03:55:00Z</dcterms:created>
  <dcterms:modified xsi:type="dcterms:W3CDTF">2022-07-16T05:24:00Z</dcterms:modified>
</cp:coreProperties>
</file>